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E2D2AC" w14:textId="0F22CFEF" w:rsidR="00CC0CE5" w:rsidRPr="00C32882" w:rsidRDefault="00C32882" w:rsidP="00C32882">
      <w:pPr>
        <w:spacing w:after="0" w:line="225" w:lineRule="auto"/>
        <w:ind w:right="297"/>
        <w:jc w:val="right"/>
        <w:rPr>
          <w:rFonts w:ascii="Times New Roman" w:hAnsi="Times New Roman" w:cs="Times New Roman"/>
          <w:color w:val="auto"/>
        </w:rPr>
      </w:pPr>
      <w:r w:rsidRPr="00C32882">
        <w:rPr>
          <w:rFonts w:ascii="Times New Roman" w:hAnsi="Times New Roman" w:cs="Times New Roman"/>
          <w:color w:val="auto"/>
        </w:rPr>
        <w:t xml:space="preserve">Suszec, dnia 14.06.2024 r. </w:t>
      </w:r>
    </w:p>
    <w:p w14:paraId="2FE2D2AD" w14:textId="4FDB44CC" w:rsidR="00CC0CE5" w:rsidRPr="00C32882" w:rsidRDefault="000265EC" w:rsidP="00CC0CE5">
      <w:pPr>
        <w:pStyle w:val="Nagwek"/>
        <w:tabs>
          <w:tab w:val="clear" w:pos="4536"/>
          <w:tab w:val="clear" w:pos="9072"/>
        </w:tabs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32882">
        <w:rPr>
          <w:rFonts w:ascii="Times New Roman" w:hAnsi="Times New Roman" w:cs="Times New Roman"/>
          <w:b/>
          <w:bCs/>
          <w:sz w:val="26"/>
          <w:szCs w:val="26"/>
        </w:rPr>
        <w:t>OGŁOSZENIE</w:t>
      </w:r>
    </w:p>
    <w:p w14:paraId="2FE2D2AE" w14:textId="77777777" w:rsidR="00CC0CE5" w:rsidRPr="00C32882" w:rsidRDefault="00AD7EE3" w:rsidP="00CC0CE5">
      <w:pPr>
        <w:pStyle w:val="Nagwek"/>
        <w:tabs>
          <w:tab w:val="clear" w:pos="4536"/>
          <w:tab w:val="clear" w:pos="9072"/>
        </w:tabs>
        <w:spacing w:before="119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32882">
        <w:rPr>
          <w:rFonts w:ascii="Times New Roman" w:hAnsi="Times New Roman" w:cs="Times New Roman"/>
          <w:b/>
          <w:bCs/>
          <w:sz w:val="26"/>
          <w:szCs w:val="26"/>
        </w:rPr>
        <w:t>Wójta Gminy Suszec</w:t>
      </w:r>
    </w:p>
    <w:p w14:paraId="2FE2D2AF" w14:textId="683318A8" w:rsidR="00B676DD" w:rsidRDefault="006A4141" w:rsidP="006A4141">
      <w:pPr>
        <w:pStyle w:val="Tekstpodstawowy"/>
        <w:spacing w:before="119" w:line="240" w:lineRule="atLeast"/>
        <w:ind w:left="40" w:firstLine="28"/>
        <w:jc w:val="center"/>
        <w:rPr>
          <w:rFonts w:ascii="Times New Roman" w:hAnsi="Times New Roman" w:cs="Times New Roman"/>
          <w:b/>
          <w:bCs/>
          <w:sz w:val="22"/>
          <w:szCs w:val="22"/>
          <w:lang w:eastAsia="pl-PL"/>
        </w:rPr>
      </w:pPr>
      <w:r w:rsidRPr="00C32882">
        <w:rPr>
          <w:rFonts w:ascii="Times New Roman" w:hAnsi="Times New Roman" w:cs="Times New Roman"/>
          <w:b/>
          <w:bCs/>
          <w:sz w:val="26"/>
          <w:szCs w:val="26"/>
        </w:rPr>
        <w:t xml:space="preserve">o przystąpieniu </w:t>
      </w:r>
      <w:r w:rsidR="00371C81" w:rsidRPr="00C32882">
        <w:rPr>
          <w:rFonts w:ascii="Times New Roman" w:hAnsi="Times New Roman" w:cs="Times New Roman"/>
          <w:b/>
          <w:bCs/>
          <w:sz w:val="26"/>
          <w:szCs w:val="26"/>
        </w:rPr>
        <w:t xml:space="preserve">do sporządzenia miejscowego planu zagospodarowania przestrzennego terenów położonych w sołectwach </w:t>
      </w:r>
      <w:r w:rsidR="00FC7294" w:rsidRPr="00C32882">
        <w:rPr>
          <w:rFonts w:ascii="Times New Roman" w:hAnsi="Times New Roman" w:cs="Times New Roman"/>
          <w:b/>
          <w:bCs/>
          <w:sz w:val="26"/>
          <w:szCs w:val="26"/>
        </w:rPr>
        <w:t>Suszec</w:t>
      </w:r>
      <w:r w:rsidR="00FC7294" w:rsidRPr="00B21B01">
        <w:rPr>
          <w:rFonts w:ascii="Times New Roman" w:hAnsi="Times New Roman" w:cs="Times New Roman"/>
          <w:b/>
          <w:bCs/>
          <w:sz w:val="26"/>
          <w:szCs w:val="26"/>
        </w:rPr>
        <w:t>, Kryry, Mizerów, Kobielice i Radostowice</w:t>
      </w:r>
    </w:p>
    <w:p w14:paraId="2FE2D2B0" w14:textId="77777777" w:rsidR="00FC7294" w:rsidRPr="00AD11AF" w:rsidRDefault="00FC7294" w:rsidP="006A4141">
      <w:pPr>
        <w:pStyle w:val="Tekstpodstawowy"/>
        <w:spacing w:before="119" w:line="240" w:lineRule="atLeast"/>
        <w:ind w:left="40" w:firstLine="28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FE2D2B1" w14:textId="746AFBF8" w:rsidR="00371C81" w:rsidRPr="00780F4B" w:rsidRDefault="00197C18" w:rsidP="000B75F3">
      <w:pPr>
        <w:spacing w:after="1" w:line="228" w:lineRule="auto"/>
        <w:ind w:left="153" w:right="4" w:firstLine="27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97C18">
        <w:rPr>
          <w:rFonts w:ascii="Times New Roman" w:hAnsi="Times New Roman" w:cs="Times New Roman"/>
          <w:color w:val="auto"/>
          <w:sz w:val="24"/>
          <w:szCs w:val="24"/>
        </w:rPr>
        <w:t>Na podstawie art. 17 pkt 1 ustawy z dnia 27 marca 2003 r. o planowaniu i zagospodarowaniu przestrzennym (tekst jednolity Dz.U. 2023 poz. 977</w:t>
      </w:r>
      <w:r w:rsidR="00922A4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197C18">
        <w:rPr>
          <w:rFonts w:ascii="Times New Roman" w:hAnsi="Times New Roman" w:cs="Times New Roman"/>
          <w:color w:val="auto"/>
          <w:sz w:val="24"/>
          <w:szCs w:val="24"/>
        </w:rPr>
        <w:t>ze zm.)</w:t>
      </w:r>
      <w:r w:rsidR="007D6B6C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3117E1" w:rsidRPr="003117E1">
        <w:rPr>
          <w:rFonts w:ascii="Times New Roman" w:hAnsi="Times New Roman" w:cs="Times New Roman"/>
          <w:color w:val="auto"/>
          <w:sz w:val="24"/>
          <w:szCs w:val="24"/>
        </w:rPr>
        <w:t xml:space="preserve"> art. 67 ust. 3 ustawy z dnia 7 lipca 2023 r. o zmianie ustawy o planowaniu i zagospodarowaniu przestrzennym oraz niektórych innych ustaw (Dz. U. z 2023 r. poz. 1688)</w:t>
      </w:r>
      <w:r w:rsidR="007D6B6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80F4B">
        <w:rPr>
          <w:rFonts w:ascii="Times New Roman" w:hAnsi="Times New Roman" w:cs="Times New Roman"/>
          <w:color w:val="auto"/>
          <w:sz w:val="24"/>
          <w:szCs w:val="24"/>
        </w:rPr>
        <w:t xml:space="preserve">oraz art. 39 ust. 1 ustawy z dnia 3 października 2008 r. o udostępnieniu informacji o środowisku i jego ochronie, udziale społeczeństwa w ochronie środowiska oraz o ocenach oddziaływania na środowisko (tekst jednolity </w:t>
      </w:r>
      <w:hyperlink r:id="rId8" w:history="1">
        <w:r w:rsidRPr="00780F4B">
          <w:rPr>
            <w:rFonts w:ascii="Times New Roman" w:hAnsi="Times New Roman" w:cs="Times New Roman"/>
            <w:color w:val="auto"/>
            <w:sz w:val="24"/>
            <w:szCs w:val="24"/>
          </w:rPr>
          <w:t>Dz.U. 2023 poz. 1094</w:t>
        </w:r>
      </w:hyperlink>
      <w:r w:rsidRPr="00780F4B">
        <w:rPr>
          <w:rFonts w:ascii="Times New Roman" w:hAnsi="Times New Roman" w:cs="Times New Roman"/>
          <w:sz w:val="24"/>
          <w:szCs w:val="24"/>
        </w:rPr>
        <w:t xml:space="preserve"> ze zm.</w:t>
      </w:r>
      <w:r w:rsidRPr="00780F4B">
        <w:rPr>
          <w:rFonts w:ascii="Times New Roman" w:hAnsi="Times New Roman" w:cs="Times New Roman"/>
          <w:color w:val="auto"/>
          <w:sz w:val="24"/>
          <w:szCs w:val="24"/>
        </w:rPr>
        <w:t>)</w:t>
      </w:r>
      <w:r w:rsidR="002B346A"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780F4B">
        <w:rPr>
          <w:rFonts w:ascii="Times New Roman" w:hAnsi="Times New Roman" w:cs="Times New Roman"/>
          <w:color w:val="auto"/>
          <w:sz w:val="24"/>
          <w:szCs w:val="24"/>
        </w:rPr>
        <w:t xml:space="preserve"> zawiadamiam o </w:t>
      </w:r>
      <w:r w:rsidR="0031109A">
        <w:rPr>
          <w:rFonts w:ascii="Times New Roman" w:hAnsi="Times New Roman" w:cs="Times New Roman"/>
          <w:color w:val="auto"/>
          <w:sz w:val="24"/>
          <w:szCs w:val="24"/>
        </w:rPr>
        <w:t xml:space="preserve">przystąpieniu </w:t>
      </w:r>
      <w:r w:rsidR="00DF4321">
        <w:rPr>
          <w:rFonts w:ascii="Times New Roman" w:hAnsi="Times New Roman" w:cs="Times New Roman"/>
          <w:color w:val="auto"/>
          <w:sz w:val="24"/>
          <w:szCs w:val="24"/>
        </w:rPr>
        <w:t xml:space="preserve">do sporządzenia </w:t>
      </w:r>
      <w:r w:rsidR="009F7D3F">
        <w:rPr>
          <w:rFonts w:ascii="Times New Roman" w:hAnsi="Times New Roman" w:cs="Times New Roman"/>
          <w:color w:val="auto"/>
          <w:sz w:val="24"/>
          <w:szCs w:val="24"/>
        </w:rPr>
        <w:t xml:space="preserve">miejscowego </w:t>
      </w:r>
      <w:r w:rsidR="00DF4321">
        <w:rPr>
          <w:rFonts w:ascii="Times New Roman" w:hAnsi="Times New Roman" w:cs="Times New Roman"/>
          <w:color w:val="auto"/>
          <w:sz w:val="24"/>
          <w:szCs w:val="24"/>
        </w:rPr>
        <w:t xml:space="preserve">planu </w:t>
      </w:r>
      <w:r w:rsidR="009F7D3F">
        <w:rPr>
          <w:rFonts w:ascii="Times New Roman" w:hAnsi="Times New Roman" w:cs="Times New Roman"/>
          <w:color w:val="auto"/>
          <w:sz w:val="24"/>
          <w:szCs w:val="24"/>
        </w:rPr>
        <w:t xml:space="preserve">zagospodarowania przestrzennego </w:t>
      </w:r>
      <w:r w:rsidR="00240C1C">
        <w:rPr>
          <w:rFonts w:ascii="Times New Roman" w:hAnsi="Times New Roman" w:cs="Times New Roman"/>
          <w:color w:val="auto"/>
          <w:sz w:val="24"/>
          <w:szCs w:val="24"/>
        </w:rPr>
        <w:t xml:space="preserve">w granicach określonych w </w:t>
      </w:r>
      <w:r w:rsidR="00FC7294" w:rsidRPr="00240C1C">
        <w:rPr>
          <w:rFonts w:ascii="Times New Roman" w:hAnsi="Times New Roman" w:cs="Times New Roman"/>
          <w:color w:val="auto"/>
          <w:sz w:val="24"/>
          <w:szCs w:val="24"/>
        </w:rPr>
        <w:t>uchwa</w:t>
      </w:r>
      <w:r w:rsidR="00240C1C" w:rsidRPr="00240C1C">
        <w:rPr>
          <w:rFonts w:ascii="Times New Roman" w:hAnsi="Times New Roman" w:cs="Times New Roman"/>
          <w:color w:val="auto"/>
          <w:sz w:val="24"/>
          <w:szCs w:val="24"/>
        </w:rPr>
        <w:t>le</w:t>
      </w:r>
      <w:r w:rsidR="00371C81" w:rsidRPr="00240C1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C7294" w:rsidRPr="00240C1C">
        <w:rPr>
          <w:rFonts w:ascii="Times New Roman" w:hAnsi="Times New Roman" w:cs="Times New Roman"/>
          <w:color w:val="auto"/>
          <w:sz w:val="24"/>
          <w:szCs w:val="24"/>
        </w:rPr>
        <w:t>nr</w:t>
      </w:r>
      <w:r w:rsidR="009C1C13" w:rsidRPr="00240C1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C7294" w:rsidRPr="00240C1C">
        <w:rPr>
          <w:rFonts w:ascii="Times New Roman" w:hAnsi="Times New Roman" w:cs="Times New Roman"/>
          <w:color w:val="auto"/>
          <w:sz w:val="24"/>
          <w:szCs w:val="24"/>
        </w:rPr>
        <w:t>XLVI/412/2022</w:t>
      </w:r>
      <w:r w:rsidR="002568E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568E1" w:rsidRPr="00780F4B">
        <w:rPr>
          <w:rFonts w:ascii="Times New Roman" w:hAnsi="Times New Roman" w:cs="Times New Roman"/>
          <w:color w:val="auto"/>
          <w:sz w:val="24"/>
          <w:szCs w:val="24"/>
        </w:rPr>
        <w:t>Rad</w:t>
      </w:r>
      <w:r w:rsidR="002568E1">
        <w:rPr>
          <w:rFonts w:ascii="Times New Roman" w:hAnsi="Times New Roman" w:cs="Times New Roman"/>
          <w:color w:val="auto"/>
          <w:sz w:val="24"/>
          <w:szCs w:val="24"/>
        </w:rPr>
        <w:t>y</w:t>
      </w:r>
      <w:r w:rsidR="002568E1" w:rsidRPr="00780F4B">
        <w:rPr>
          <w:rFonts w:ascii="Times New Roman" w:hAnsi="Times New Roman" w:cs="Times New Roman"/>
          <w:color w:val="auto"/>
          <w:sz w:val="24"/>
          <w:szCs w:val="24"/>
        </w:rPr>
        <w:t xml:space="preserve"> Gminy Suszec </w:t>
      </w:r>
      <w:r w:rsidR="00FC7294" w:rsidRPr="00240C1C">
        <w:rPr>
          <w:rFonts w:ascii="Times New Roman" w:hAnsi="Times New Roman" w:cs="Times New Roman"/>
          <w:color w:val="auto"/>
          <w:sz w:val="24"/>
          <w:szCs w:val="24"/>
        </w:rPr>
        <w:t xml:space="preserve">z dnia 30 czerwca 2022 r. </w:t>
      </w:r>
      <w:r w:rsidR="00371C81" w:rsidRPr="00240C1C">
        <w:rPr>
          <w:rFonts w:ascii="Times New Roman" w:hAnsi="Times New Roman" w:cs="Times New Roman"/>
          <w:color w:val="auto"/>
          <w:sz w:val="24"/>
          <w:szCs w:val="24"/>
        </w:rPr>
        <w:t xml:space="preserve">w sprawie przystąpienia do sporządzenia miejscowego planu zagospodarowania przestrzennego terenów położonych w sołectwach </w:t>
      </w:r>
      <w:r w:rsidR="00FC7294" w:rsidRPr="00240C1C">
        <w:rPr>
          <w:rFonts w:ascii="Times New Roman" w:hAnsi="Times New Roman" w:cs="Times New Roman"/>
          <w:color w:val="auto"/>
          <w:sz w:val="24"/>
          <w:szCs w:val="24"/>
        </w:rPr>
        <w:t>Rudziczka, Suszec, Kryry, Mizerów, Kobielice i Radostowice</w:t>
      </w:r>
      <w:r w:rsidR="00371C81" w:rsidRPr="00240C1C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371C81" w:rsidRPr="00780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A5F68">
        <w:rPr>
          <w:rFonts w:ascii="Times New Roman" w:hAnsi="Times New Roman" w:cs="Times New Roman"/>
          <w:color w:val="auto"/>
          <w:sz w:val="24"/>
          <w:szCs w:val="24"/>
        </w:rPr>
        <w:t xml:space="preserve">zmienionej uchwałą nr </w:t>
      </w:r>
      <w:r w:rsidR="001A5F68" w:rsidRPr="001A5F68">
        <w:rPr>
          <w:rFonts w:ascii="Times New Roman" w:hAnsi="Times New Roman" w:cs="Times New Roman"/>
          <w:color w:val="auto"/>
          <w:sz w:val="24"/>
          <w:szCs w:val="24"/>
        </w:rPr>
        <w:t xml:space="preserve">LVI/507/2023 </w:t>
      </w:r>
      <w:r w:rsidR="001A5F68" w:rsidRPr="00780F4B">
        <w:rPr>
          <w:rFonts w:ascii="Times New Roman" w:hAnsi="Times New Roman" w:cs="Times New Roman"/>
          <w:color w:val="auto"/>
          <w:sz w:val="24"/>
          <w:szCs w:val="24"/>
        </w:rPr>
        <w:t>Rad</w:t>
      </w:r>
      <w:r w:rsidR="001A5F68">
        <w:rPr>
          <w:rFonts w:ascii="Times New Roman" w:hAnsi="Times New Roman" w:cs="Times New Roman"/>
          <w:color w:val="auto"/>
          <w:sz w:val="24"/>
          <w:szCs w:val="24"/>
        </w:rPr>
        <w:t>y</w:t>
      </w:r>
      <w:r w:rsidR="001A5F68" w:rsidRPr="00780F4B">
        <w:rPr>
          <w:rFonts w:ascii="Times New Roman" w:hAnsi="Times New Roman" w:cs="Times New Roman"/>
          <w:color w:val="auto"/>
          <w:sz w:val="24"/>
          <w:szCs w:val="24"/>
        </w:rPr>
        <w:t xml:space="preserve"> Gminy Suszec</w:t>
      </w:r>
      <w:r w:rsidR="001A5F6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A5F68" w:rsidRPr="001A5F68">
        <w:rPr>
          <w:rFonts w:ascii="Times New Roman" w:hAnsi="Times New Roman" w:cs="Times New Roman"/>
          <w:color w:val="auto"/>
          <w:sz w:val="24"/>
          <w:szCs w:val="24"/>
        </w:rPr>
        <w:t>z dnia 25 maja 2023 r.</w:t>
      </w:r>
      <w:r w:rsidR="001A5F6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A5F68" w:rsidRPr="001A5F68">
        <w:rPr>
          <w:rFonts w:ascii="Times New Roman" w:hAnsi="Times New Roman" w:cs="Times New Roman"/>
          <w:color w:val="auto"/>
          <w:sz w:val="24"/>
          <w:szCs w:val="24"/>
        </w:rPr>
        <w:t>w sprawie zmiany uchwały o przystąpieniu do sporządzenia miejscowego planu zagospodarowania przestrzennego obszarów położonych w sołectwach Rudziczka, Suszec, Kryry, Mizerów, Kobielice i Radostowice</w:t>
      </w:r>
      <w:r w:rsidR="000B75F3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371C81" w:rsidRPr="00780F4B">
        <w:rPr>
          <w:rFonts w:ascii="Times New Roman" w:hAnsi="Times New Roman" w:cs="Times New Roman"/>
          <w:color w:val="auto"/>
          <w:sz w:val="24"/>
          <w:szCs w:val="24"/>
        </w:rPr>
        <w:t>wraz z prognozą oddziaływania na środowisko, wykonywaną w ramach strategicznej oceny oddziaływania na środowisko.</w:t>
      </w:r>
    </w:p>
    <w:p w14:paraId="2FE2D2B2" w14:textId="2B388EDC" w:rsidR="006A4141" w:rsidRDefault="00C45188" w:rsidP="00C45188">
      <w:pPr>
        <w:spacing w:after="0" w:line="228" w:lineRule="auto"/>
        <w:ind w:left="153" w:right="6" w:firstLine="57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1D7AAC8" wp14:editId="434E0434">
            <wp:simplePos x="0" y="0"/>
            <wp:positionH relativeFrom="column">
              <wp:posOffset>74930</wp:posOffset>
            </wp:positionH>
            <wp:positionV relativeFrom="paragraph">
              <wp:posOffset>759708</wp:posOffset>
            </wp:positionV>
            <wp:extent cx="6151105" cy="4270457"/>
            <wp:effectExtent l="0" t="0" r="0" b="0"/>
            <wp:wrapTopAndBottom/>
            <wp:docPr id="15539635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05" cy="427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1C81" w:rsidRPr="00780F4B">
        <w:rPr>
          <w:rFonts w:ascii="Times New Roman" w:hAnsi="Times New Roman" w:cs="Times New Roman"/>
          <w:color w:val="auto"/>
          <w:sz w:val="24"/>
          <w:szCs w:val="24"/>
        </w:rPr>
        <w:t>Granice obszaru objętego planem miejscowym</w:t>
      </w:r>
      <w:r w:rsidR="00023ED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371C81" w:rsidRPr="00780F4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23ED6">
        <w:rPr>
          <w:rFonts w:ascii="Times New Roman" w:hAnsi="Times New Roman" w:cs="Times New Roman"/>
          <w:color w:val="auto"/>
          <w:sz w:val="24"/>
          <w:szCs w:val="24"/>
        </w:rPr>
        <w:t>obejmując</w:t>
      </w:r>
      <w:r w:rsidR="00F356A2">
        <w:rPr>
          <w:rFonts w:ascii="Times New Roman" w:hAnsi="Times New Roman" w:cs="Times New Roman"/>
          <w:color w:val="auto"/>
          <w:sz w:val="24"/>
          <w:szCs w:val="24"/>
        </w:rPr>
        <w:t>ym</w:t>
      </w:r>
      <w:r w:rsidR="00023ED6">
        <w:rPr>
          <w:rFonts w:ascii="Times New Roman" w:hAnsi="Times New Roman" w:cs="Times New Roman"/>
          <w:color w:val="auto"/>
          <w:sz w:val="24"/>
          <w:szCs w:val="24"/>
        </w:rPr>
        <w:t xml:space="preserve"> 10 odrębnych obszarów</w:t>
      </w:r>
      <w:r w:rsidR="00F23378">
        <w:rPr>
          <w:rFonts w:ascii="Times New Roman" w:hAnsi="Times New Roman" w:cs="Times New Roman"/>
          <w:color w:val="auto"/>
          <w:sz w:val="24"/>
          <w:szCs w:val="24"/>
        </w:rPr>
        <w:t xml:space="preserve">, spośród 15 </w:t>
      </w:r>
      <w:r w:rsidR="00880F0D">
        <w:rPr>
          <w:rFonts w:ascii="Times New Roman" w:hAnsi="Times New Roman" w:cs="Times New Roman"/>
          <w:color w:val="auto"/>
          <w:sz w:val="24"/>
          <w:szCs w:val="24"/>
        </w:rPr>
        <w:t xml:space="preserve">ujętych w </w:t>
      </w:r>
      <w:r w:rsidR="00B650C3">
        <w:rPr>
          <w:rFonts w:ascii="Times New Roman" w:hAnsi="Times New Roman" w:cs="Times New Roman"/>
          <w:color w:val="auto"/>
          <w:sz w:val="24"/>
          <w:szCs w:val="24"/>
        </w:rPr>
        <w:t xml:space="preserve">pierwotnej </w:t>
      </w:r>
      <w:r w:rsidR="00880F0D">
        <w:rPr>
          <w:rFonts w:ascii="Times New Roman" w:hAnsi="Times New Roman" w:cs="Times New Roman"/>
          <w:color w:val="auto"/>
          <w:sz w:val="24"/>
          <w:szCs w:val="24"/>
        </w:rPr>
        <w:t>uchwale inicjującej</w:t>
      </w:r>
      <w:r w:rsidR="00B650C3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="00B650C3" w:rsidRPr="00240C1C">
        <w:rPr>
          <w:rFonts w:ascii="Times New Roman" w:hAnsi="Times New Roman" w:cs="Times New Roman"/>
          <w:color w:val="auto"/>
          <w:sz w:val="24"/>
          <w:szCs w:val="24"/>
        </w:rPr>
        <w:t>nr XLVI/412/2022</w:t>
      </w:r>
      <w:r w:rsidR="00B650C3">
        <w:rPr>
          <w:rFonts w:ascii="Times New Roman" w:hAnsi="Times New Roman" w:cs="Times New Roman"/>
          <w:color w:val="auto"/>
          <w:sz w:val="24"/>
          <w:szCs w:val="24"/>
        </w:rPr>
        <w:t>)</w:t>
      </w:r>
      <w:r w:rsidR="00880F0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371C81" w:rsidRPr="00780F4B">
        <w:rPr>
          <w:rFonts w:ascii="Times New Roman" w:hAnsi="Times New Roman" w:cs="Times New Roman"/>
          <w:color w:val="auto"/>
          <w:sz w:val="24"/>
          <w:szCs w:val="24"/>
        </w:rPr>
        <w:t>oznaczone zostały na załącznikach graficznych do ww. uchwały</w:t>
      </w:r>
      <w:r w:rsidR="00880F0D">
        <w:rPr>
          <w:rFonts w:ascii="Times New Roman" w:hAnsi="Times New Roman" w:cs="Times New Roman"/>
          <w:color w:val="auto"/>
          <w:sz w:val="24"/>
          <w:szCs w:val="24"/>
        </w:rPr>
        <w:t xml:space="preserve"> oraz </w:t>
      </w:r>
      <w:r w:rsidR="00B650C3">
        <w:rPr>
          <w:rFonts w:ascii="Times New Roman" w:hAnsi="Times New Roman" w:cs="Times New Roman"/>
          <w:color w:val="auto"/>
          <w:sz w:val="24"/>
          <w:szCs w:val="24"/>
        </w:rPr>
        <w:t xml:space="preserve">na </w:t>
      </w:r>
      <w:r w:rsidR="00104F48">
        <w:rPr>
          <w:rFonts w:ascii="Times New Roman" w:hAnsi="Times New Roman" w:cs="Times New Roman"/>
          <w:color w:val="auto"/>
          <w:sz w:val="24"/>
          <w:szCs w:val="24"/>
        </w:rPr>
        <w:t>poniżej zamieszczon</w:t>
      </w:r>
      <w:r w:rsidR="00D040C3">
        <w:rPr>
          <w:rFonts w:ascii="Times New Roman" w:hAnsi="Times New Roman" w:cs="Times New Roman"/>
          <w:color w:val="auto"/>
          <w:sz w:val="24"/>
          <w:szCs w:val="24"/>
        </w:rPr>
        <w:t xml:space="preserve">ej lokalizacji </w:t>
      </w:r>
      <w:r w:rsidR="00B616C7" w:rsidRPr="00B616C7">
        <w:rPr>
          <w:rFonts w:ascii="Times New Roman" w:hAnsi="Times New Roman" w:cs="Times New Roman"/>
          <w:color w:val="auto"/>
          <w:sz w:val="24"/>
          <w:szCs w:val="24"/>
        </w:rPr>
        <w:t xml:space="preserve">z lokalizacją granic obszaru objętego </w:t>
      </w:r>
      <w:r w:rsidR="00B616C7">
        <w:rPr>
          <w:rFonts w:ascii="Times New Roman" w:hAnsi="Times New Roman" w:cs="Times New Roman"/>
          <w:color w:val="auto"/>
          <w:sz w:val="24"/>
          <w:szCs w:val="24"/>
        </w:rPr>
        <w:t>planem</w:t>
      </w:r>
      <w:r w:rsidR="00603EB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040C3">
        <w:rPr>
          <w:rFonts w:ascii="Times New Roman" w:hAnsi="Times New Roman" w:cs="Times New Roman"/>
          <w:color w:val="auto"/>
          <w:sz w:val="24"/>
          <w:szCs w:val="24"/>
        </w:rPr>
        <w:t xml:space="preserve">na </w:t>
      </w:r>
      <w:r w:rsidR="00B75906">
        <w:rPr>
          <w:rFonts w:ascii="Times New Roman" w:hAnsi="Times New Roman" w:cs="Times New Roman"/>
          <w:color w:val="auto"/>
          <w:sz w:val="24"/>
          <w:szCs w:val="24"/>
        </w:rPr>
        <w:t xml:space="preserve">tle </w:t>
      </w:r>
      <w:r w:rsidR="00D040C3">
        <w:rPr>
          <w:rFonts w:ascii="Times New Roman" w:hAnsi="Times New Roman" w:cs="Times New Roman"/>
          <w:color w:val="auto"/>
          <w:sz w:val="24"/>
          <w:szCs w:val="24"/>
        </w:rPr>
        <w:t>map</w:t>
      </w:r>
      <w:r w:rsidR="00B75906">
        <w:rPr>
          <w:rFonts w:ascii="Times New Roman" w:hAnsi="Times New Roman" w:cs="Times New Roman"/>
          <w:color w:val="auto"/>
          <w:sz w:val="24"/>
          <w:szCs w:val="24"/>
        </w:rPr>
        <w:t>y</w:t>
      </w:r>
      <w:r w:rsidR="00D040C3">
        <w:rPr>
          <w:rFonts w:ascii="Times New Roman" w:hAnsi="Times New Roman" w:cs="Times New Roman"/>
          <w:color w:val="auto"/>
          <w:sz w:val="24"/>
          <w:szCs w:val="24"/>
        </w:rPr>
        <w:t xml:space="preserve"> gminy</w:t>
      </w:r>
      <w:r w:rsidR="00603EBE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FB095C4" w14:textId="112F1E63" w:rsidR="00603EBE" w:rsidRDefault="00603EBE" w:rsidP="006A4141">
      <w:pPr>
        <w:spacing w:after="286" w:line="228" w:lineRule="auto"/>
        <w:ind w:left="153" w:right="4" w:firstLine="576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7085A893" w14:textId="77777777" w:rsidR="007E0B88" w:rsidRPr="00197C18" w:rsidRDefault="007E0B88" w:rsidP="006A4141">
      <w:pPr>
        <w:spacing w:after="286" w:line="228" w:lineRule="auto"/>
        <w:ind w:left="153" w:right="4" w:firstLine="576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2FE2D2B3" w14:textId="77777777" w:rsidR="006A4141" w:rsidRPr="00AD11AF" w:rsidRDefault="006A4141" w:rsidP="006A4141">
      <w:pPr>
        <w:spacing w:after="31" w:line="228" w:lineRule="auto"/>
        <w:ind w:left="749" w:right="4" w:hanging="10"/>
        <w:jc w:val="both"/>
        <w:rPr>
          <w:rFonts w:ascii="Times New Roman" w:hAnsi="Times New Roman" w:cs="Times New Roman"/>
          <w:color w:val="auto"/>
        </w:rPr>
      </w:pPr>
      <w:r w:rsidRPr="00AD11AF">
        <w:rPr>
          <w:rFonts w:ascii="Times New Roman" w:hAnsi="Times New Roman" w:cs="Times New Roman"/>
          <w:color w:val="auto"/>
          <w:sz w:val="24"/>
        </w:rPr>
        <w:lastRenderedPageBreak/>
        <w:t>Zainteresowani mogą składać:</w:t>
      </w:r>
    </w:p>
    <w:p w14:paraId="2FE2D2B4" w14:textId="77777777" w:rsidR="006A4141" w:rsidRPr="00AD11AF" w:rsidRDefault="006A4141" w:rsidP="006A4141">
      <w:pPr>
        <w:pStyle w:val="Akapitzlist"/>
        <w:numPr>
          <w:ilvl w:val="0"/>
          <w:numId w:val="2"/>
        </w:numPr>
        <w:spacing w:after="31" w:line="228" w:lineRule="auto"/>
        <w:ind w:left="709" w:right="4"/>
        <w:jc w:val="both"/>
        <w:rPr>
          <w:rFonts w:ascii="Times New Roman" w:hAnsi="Times New Roman" w:cs="Times New Roman"/>
          <w:color w:val="auto"/>
        </w:rPr>
      </w:pPr>
      <w:r w:rsidRPr="00AD11AF">
        <w:rPr>
          <w:rFonts w:ascii="Times New Roman" w:hAnsi="Times New Roman" w:cs="Times New Roman"/>
          <w:color w:val="auto"/>
          <w:sz w:val="24"/>
        </w:rPr>
        <w:t>wnioski dotyczące planu miejscowego,</w:t>
      </w:r>
    </w:p>
    <w:p w14:paraId="2FE2D2B5" w14:textId="2DBADAC2" w:rsidR="006A4141" w:rsidRPr="00AD11AF" w:rsidRDefault="006A4141" w:rsidP="006A4141">
      <w:pPr>
        <w:pStyle w:val="Akapitzlist"/>
        <w:numPr>
          <w:ilvl w:val="0"/>
          <w:numId w:val="2"/>
        </w:numPr>
        <w:spacing w:after="1" w:line="228" w:lineRule="auto"/>
        <w:ind w:left="709" w:right="4"/>
        <w:jc w:val="both"/>
        <w:rPr>
          <w:rFonts w:ascii="Times New Roman" w:hAnsi="Times New Roman" w:cs="Times New Roman"/>
          <w:color w:val="auto"/>
          <w:sz w:val="24"/>
        </w:rPr>
      </w:pPr>
      <w:r w:rsidRPr="00AD11AF">
        <w:rPr>
          <w:rFonts w:ascii="Times New Roman" w:hAnsi="Times New Roman" w:cs="Times New Roman"/>
          <w:color w:val="auto"/>
          <w:sz w:val="24"/>
        </w:rPr>
        <w:t xml:space="preserve">wnioski do prognozy oddziaływania na środowisko w ramach strategicznej oceny oddziaływania na środowisko, sporządzanej do przedmiotowego planu miejscowego; </w:t>
      </w:r>
    </w:p>
    <w:p w14:paraId="58938BEF" w14:textId="77777777" w:rsidR="00171FE2" w:rsidRPr="00171FE2" w:rsidRDefault="00171FE2" w:rsidP="00F41172">
      <w:pPr>
        <w:spacing w:after="1" w:line="228" w:lineRule="auto"/>
        <w:ind w:left="389" w:right="4"/>
        <w:jc w:val="both"/>
        <w:rPr>
          <w:rFonts w:ascii="Times New Roman" w:hAnsi="Times New Roman" w:cs="Times New Roman"/>
          <w:color w:val="auto"/>
          <w:sz w:val="10"/>
          <w:szCs w:val="10"/>
        </w:rPr>
      </w:pPr>
    </w:p>
    <w:p w14:paraId="2FE2D2B6" w14:textId="650E1ED7" w:rsidR="00F41172" w:rsidRPr="00171FE2" w:rsidRDefault="006A4141" w:rsidP="00F41172">
      <w:pPr>
        <w:spacing w:after="1" w:line="228" w:lineRule="auto"/>
        <w:ind w:left="389" w:right="4"/>
        <w:jc w:val="both"/>
        <w:rPr>
          <w:rFonts w:ascii="Times New Roman" w:hAnsi="Times New Roman" w:cs="Times New Roman"/>
          <w:b/>
          <w:color w:val="auto"/>
          <w:sz w:val="24"/>
        </w:rPr>
      </w:pPr>
      <w:r w:rsidRPr="00AD11AF">
        <w:rPr>
          <w:rFonts w:ascii="Times New Roman" w:hAnsi="Times New Roman" w:cs="Times New Roman"/>
          <w:color w:val="auto"/>
          <w:sz w:val="24"/>
        </w:rPr>
        <w:t xml:space="preserve">w formie pisemnej w siedzibie Urzędu Gminy Suszec, ul. Lipowa 1, 43-267 Suszec, ustnie do protokołu lub za pomocą środków komunikacji elektronicznej bez konieczności opatrywania ich kwalifikowanym podpisem elektronicznym na adres: </w:t>
      </w:r>
      <w:r w:rsidR="00625BCC" w:rsidRPr="00625BCC">
        <w:rPr>
          <w:rFonts w:ascii="Times New Roman" w:hAnsi="Times New Roman" w:cs="Times New Roman"/>
          <w:color w:val="auto"/>
          <w:sz w:val="24"/>
        </w:rPr>
        <w:t>Urząd Gminy Suszec</w:t>
      </w:r>
      <w:r w:rsidR="00955C3C">
        <w:rPr>
          <w:rFonts w:ascii="Times New Roman" w:hAnsi="Times New Roman" w:cs="Times New Roman"/>
          <w:color w:val="auto"/>
          <w:sz w:val="24"/>
        </w:rPr>
        <w:t xml:space="preserve"> u</w:t>
      </w:r>
      <w:r w:rsidR="00955C3C" w:rsidRPr="00955C3C">
        <w:rPr>
          <w:rFonts w:ascii="Times New Roman" w:hAnsi="Times New Roman" w:cs="Times New Roman"/>
          <w:color w:val="auto"/>
          <w:sz w:val="24"/>
        </w:rPr>
        <w:t>l. Lipowa 1, 43-267 Suszec</w:t>
      </w:r>
      <w:r w:rsidR="00955C3C">
        <w:rPr>
          <w:rFonts w:ascii="Times New Roman" w:hAnsi="Times New Roman" w:cs="Times New Roman"/>
          <w:color w:val="auto"/>
          <w:sz w:val="24"/>
        </w:rPr>
        <w:t>,</w:t>
      </w:r>
      <w:r w:rsidRPr="00AD11AF">
        <w:rPr>
          <w:rFonts w:ascii="Times New Roman" w:hAnsi="Times New Roman" w:cs="Times New Roman"/>
          <w:color w:val="auto"/>
          <w:sz w:val="24"/>
        </w:rPr>
        <w:t xml:space="preserve"> w nieprzekraczalnym </w:t>
      </w:r>
      <w:r w:rsidRPr="00171FE2">
        <w:rPr>
          <w:rFonts w:ascii="Times New Roman" w:hAnsi="Times New Roman" w:cs="Times New Roman"/>
          <w:b/>
          <w:color w:val="auto"/>
          <w:sz w:val="24"/>
        </w:rPr>
        <w:t xml:space="preserve">terminie do dnia </w:t>
      </w:r>
      <w:r w:rsidR="00171FE2" w:rsidRPr="00171FE2">
        <w:rPr>
          <w:rFonts w:ascii="Times New Roman" w:hAnsi="Times New Roman" w:cs="Times New Roman"/>
          <w:b/>
          <w:color w:val="auto"/>
          <w:sz w:val="24"/>
        </w:rPr>
        <w:t>15 lipca 2024</w:t>
      </w:r>
      <w:r w:rsidR="001A7591" w:rsidRPr="00171FE2">
        <w:rPr>
          <w:rFonts w:ascii="Times New Roman" w:hAnsi="Times New Roman" w:cs="Times New Roman"/>
          <w:b/>
          <w:color w:val="auto"/>
          <w:sz w:val="24"/>
        </w:rPr>
        <w:t xml:space="preserve"> r.</w:t>
      </w:r>
    </w:p>
    <w:p w14:paraId="2FE2D2B7" w14:textId="77777777" w:rsidR="001A7591" w:rsidRDefault="001A7591" w:rsidP="00F41172">
      <w:pPr>
        <w:spacing w:after="1" w:line="228" w:lineRule="auto"/>
        <w:ind w:left="389" w:right="4"/>
        <w:jc w:val="both"/>
        <w:rPr>
          <w:rFonts w:ascii="Times New Roman" w:hAnsi="Times New Roman" w:cs="Times New Roman"/>
          <w:color w:val="auto"/>
          <w:sz w:val="10"/>
          <w:szCs w:val="10"/>
        </w:rPr>
      </w:pPr>
    </w:p>
    <w:p w14:paraId="69C2067A" w14:textId="77777777" w:rsidR="00171FE2" w:rsidRDefault="00171FE2" w:rsidP="00F41172">
      <w:pPr>
        <w:spacing w:after="1" w:line="228" w:lineRule="auto"/>
        <w:ind w:left="389" w:right="4"/>
        <w:jc w:val="both"/>
        <w:rPr>
          <w:rFonts w:ascii="Times New Roman" w:hAnsi="Times New Roman" w:cs="Times New Roman"/>
          <w:color w:val="auto"/>
          <w:sz w:val="10"/>
          <w:szCs w:val="10"/>
        </w:rPr>
      </w:pPr>
    </w:p>
    <w:p w14:paraId="0DFEEBE6" w14:textId="77777777" w:rsidR="00F62F94" w:rsidRPr="00171FE2" w:rsidRDefault="00F62F94" w:rsidP="00F41172">
      <w:pPr>
        <w:spacing w:after="1" w:line="228" w:lineRule="auto"/>
        <w:ind w:left="389" w:right="4"/>
        <w:jc w:val="both"/>
        <w:rPr>
          <w:rFonts w:ascii="Times New Roman" w:hAnsi="Times New Roman" w:cs="Times New Roman"/>
          <w:color w:val="auto"/>
          <w:sz w:val="10"/>
          <w:szCs w:val="10"/>
        </w:rPr>
      </w:pPr>
    </w:p>
    <w:p w14:paraId="2FE2D2B8" w14:textId="1EACB0EC" w:rsidR="00E433C4" w:rsidRPr="00AD11AF" w:rsidRDefault="005F002B" w:rsidP="00F41172">
      <w:pPr>
        <w:spacing w:after="1" w:line="228" w:lineRule="auto"/>
        <w:ind w:left="153" w:right="4" w:firstLine="273"/>
        <w:jc w:val="both"/>
        <w:rPr>
          <w:rFonts w:ascii="Times New Roman" w:hAnsi="Times New Roman" w:cs="Times New Roman"/>
          <w:color w:val="auto"/>
        </w:rPr>
      </w:pPr>
      <w:r w:rsidRPr="00AD11AF">
        <w:rPr>
          <w:rFonts w:ascii="Times New Roman" w:hAnsi="Times New Roman" w:cs="Times New Roman"/>
          <w:color w:val="auto"/>
          <w:sz w:val="24"/>
        </w:rPr>
        <w:t>Wnoszący wnioski podaje swoje imię, nazwisko i adres zamieszkania lub nazwę i adres siedziby, a także oznaczenie nieruchomości, której wniosek dotyczy.</w:t>
      </w:r>
    </w:p>
    <w:p w14:paraId="2FE2D2B9" w14:textId="77777777" w:rsidR="00E433C4" w:rsidRPr="00AD11AF" w:rsidRDefault="005F002B" w:rsidP="00F41172">
      <w:pPr>
        <w:spacing w:after="1" w:line="228" w:lineRule="auto"/>
        <w:ind w:left="153" w:right="4" w:firstLine="273"/>
        <w:jc w:val="both"/>
        <w:rPr>
          <w:rFonts w:ascii="Times New Roman" w:hAnsi="Times New Roman" w:cs="Times New Roman"/>
          <w:color w:val="auto"/>
        </w:rPr>
      </w:pPr>
      <w:r w:rsidRPr="00AD11AF">
        <w:rPr>
          <w:rFonts w:ascii="Times New Roman" w:hAnsi="Times New Roman" w:cs="Times New Roman"/>
          <w:color w:val="auto"/>
          <w:sz w:val="24"/>
        </w:rPr>
        <w:t xml:space="preserve">Organem właściwym do rozpatrzenia wniosków i uwag złożonych do projektu planu jest </w:t>
      </w:r>
      <w:r w:rsidR="00ED21C8" w:rsidRPr="00AD11AF">
        <w:rPr>
          <w:rFonts w:ascii="Times New Roman" w:hAnsi="Times New Roman" w:cs="Times New Roman"/>
          <w:color w:val="auto"/>
          <w:sz w:val="24"/>
        </w:rPr>
        <w:t>Wójt Gminy Suszec</w:t>
      </w:r>
      <w:r w:rsidRPr="00AD11AF">
        <w:rPr>
          <w:rFonts w:ascii="Times New Roman" w:hAnsi="Times New Roman" w:cs="Times New Roman"/>
          <w:color w:val="auto"/>
          <w:sz w:val="24"/>
        </w:rPr>
        <w:t>.</w:t>
      </w:r>
    </w:p>
    <w:p w14:paraId="2FE2D2BA" w14:textId="77777777" w:rsidR="00E433C4" w:rsidRPr="00AD11AF" w:rsidRDefault="00E433C4">
      <w:pPr>
        <w:spacing w:after="111"/>
        <w:ind w:left="6211" w:right="-158"/>
        <w:rPr>
          <w:rFonts w:ascii="Times New Roman" w:hAnsi="Times New Roman" w:cs="Times New Roman"/>
          <w:noProof/>
          <w:color w:val="auto"/>
        </w:rPr>
      </w:pPr>
    </w:p>
    <w:p w14:paraId="2FE2D2BB" w14:textId="77777777" w:rsidR="00CC0CE5" w:rsidRPr="00AD11AF" w:rsidRDefault="00CC0CE5">
      <w:pPr>
        <w:spacing w:after="111"/>
        <w:ind w:left="6211" w:right="-158"/>
        <w:rPr>
          <w:rFonts w:ascii="Times New Roman" w:hAnsi="Times New Roman" w:cs="Times New Roman"/>
          <w:noProof/>
          <w:color w:val="auto"/>
        </w:rPr>
      </w:pPr>
    </w:p>
    <w:p w14:paraId="2FE2D2BC" w14:textId="77777777" w:rsidR="00CC0CE5" w:rsidRPr="00AD11AF" w:rsidRDefault="00CC0CE5">
      <w:pPr>
        <w:spacing w:after="111"/>
        <w:ind w:left="6211" w:right="-158"/>
        <w:rPr>
          <w:rFonts w:ascii="Times New Roman" w:hAnsi="Times New Roman" w:cs="Times New Roman"/>
          <w:noProof/>
          <w:color w:val="auto"/>
        </w:rPr>
      </w:pPr>
    </w:p>
    <w:p w14:paraId="2FE2D2C0" w14:textId="5D873ECF" w:rsidR="00C84652" w:rsidRPr="005C310A" w:rsidRDefault="005C310A" w:rsidP="005C310A">
      <w:pPr>
        <w:spacing w:after="111" w:line="240" w:lineRule="auto"/>
        <w:ind w:left="6211" w:right="-158"/>
        <w:rPr>
          <w:rFonts w:ascii="Times New Roman" w:hAnsi="Times New Roman" w:cs="Times New Roman"/>
          <w:b/>
          <w:noProof/>
        </w:rPr>
      </w:pPr>
      <w:r w:rsidRPr="005C310A">
        <w:rPr>
          <w:rFonts w:ascii="Times New Roman" w:hAnsi="Times New Roman" w:cs="Times New Roman"/>
          <w:b/>
          <w:noProof/>
        </w:rPr>
        <w:t xml:space="preserve">Wójt </w:t>
      </w:r>
      <w:bookmarkStart w:id="0" w:name="_GoBack"/>
      <w:bookmarkEnd w:id="0"/>
      <w:r w:rsidRPr="005C310A">
        <w:rPr>
          <w:rFonts w:ascii="Times New Roman" w:hAnsi="Times New Roman" w:cs="Times New Roman"/>
          <w:b/>
          <w:noProof/>
        </w:rPr>
        <w:t>Gminy Suszec</w:t>
      </w:r>
    </w:p>
    <w:p w14:paraId="429B5E8E" w14:textId="7F3312AC" w:rsidR="005C310A" w:rsidRPr="005C310A" w:rsidRDefault="005C310A" w:rsidP="005C310A">
      <w:pPr>
        <w:spacing w:after="111" w:line="240" w:lineRule="auto"/>
        <w:ind w:left="6211" w:right="-158"/>
        <w:rPr>
          <w:rFonts w:ascii="Times New Roman" w:hAnsi="Times New Roman" w:cs="Times New Roman"/>
          <w:b/>
          <w:noProof/>
        </w:rPr>
      </w:pPr>
      <w:r w:rsidRPr="005C310A">
        <w:rPr>
          <w:rFonts w:ascii="Times New Roman" w:hAnsi="Times New Roman" w:cs="Times New Roman"/>
          <w:b/>
          <w:noProof/>
        </w:rPr>
        <w:t xml:space="preserve">     Marian Pawlas</w:t>
      </w:r>
    </w:p>
    <w:sectPr w:rsidR="005C310A" w:rsidRPr="005C310A" w:rsidSect="0049677F">
      <w:pgSz w:w="11904" w:h="16838"/>
      <w:pgMar w:top="709" w:right="1134" w:bottom="851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A50C6"/>
    <w:multiLevelType w:val="hybridMultilevel"/>
    <w:tmpl w:val="E9307CD4"/>
    <w:lvl w:ilvl="0" w:tplc="3C260F28">
      <w:start w:val="1"/>
      <w:numFmt w:val="bullet"/>
      <w:lvlText w:val="•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CE485BFA">
      <w:start w:val="1"/>
      <w:numFmt w:val="bullet"/>
      <w:lvlText w:val="o"/>
      <w:lvlJc w:val="left"/>
      <w:pPr>
        <w:ind w:left="13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FD94B658">
      <w:start w:val="1"/>
      <w:numFmt w:val="bullet"/>
      <w:lvlText w:val="▪"/>
      <w:lvlJc w:val="left"/>
      <w:pPr>
        <w:ind w:left="21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F54043B2">
      <w:start w:val="1"/>
      <w:numFmt w:val="bullet"/>
      <w:lvlText w:val="•"/>
      <w:lvlJc w:val="left"/>
      <w:pPr>
        <w:ind w:left="2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5E822124">
      <w:start w:val="1"/>
      <w:numFmt w:val="bullet"/>
      <w:lvlText w:val="o"/>
      <w:lvlJc w:val="left"/>
      <w:pPr>
        <w:ind w:left="35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EC483A3C">
      <w:start w:val="1"/>
      <w:numFmt w:val="bullet"/>
      <w:lvlText w:val="▪"/>
      <w:lvlJc w:val="left"/>
      <w:pPr>
        <w:ind w:left="42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7AC8B09A">
      <w:start w:val="1"/>
      <w:numFmt w:val="bullet"/>
      <w:lvlText w:val="•"/>
      <w:lvlJc w:val="left"/>
      <w:pPr>
        <w:ind w:left="49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9BCC6744">
      <w:start w:val="1"/>
      <w:numFmt w:val="bullet"/>
      <w:lvlText w:val="o"/>
      <w:lvlJc w:val="left"/>
      <w:pPr>
        <w:ind w:left="57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17821784">
      <w:start w:val="1"/>
      <w:numFmt w:val="bullet"/>
      <w:lvlText w:val="▪"/>
      <w:lvlJc w:val="left"/>
      <w:pPr>
        <w:ind w:left="64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57F046E"/>
    <w:multiLevelType w:val="hybridMultilevel"/>
    <w:tmpl w:val="49D6F97A"/>
    <w:lvl w:ilvl="0" w:tplc="04150001">
      <w:start w:val="1"/>
      <w:numFmt w:val="bullet"/>
      <w:lvlText w:val=""/>
      <w:lvlJc w:val="left"/>
      <w:pPr>
        <w:ind w:left="110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7Q0MzEwM7YwMjU1NjZT0lEKTi0uzszPAykwqwUACq0DWiwAAAA="/>
  </w:docVars>
  <w:rsids>
    <w:rsidRoot w:val="00E433C4"/>
    <w:rsid w:val="00023ED6"/>
    <w:rsid w:val="000265EC"/>
    <w:rsid w:val="0005673E"/>
    <w:rsid w:val="00062F2C"/>
    <w:rsid w:val="000B75F3"/>
    <w:rsid w:val="000F6494"/>
    <w:rsid w:val="00104F48"/>
    <w:rsid w:val="00171FE2"/>
    <w:rsid w:val="00197C18"/>
    <w:rsid w:val="001A5F68"/>
    <w:rsid w:val="001A7591"/>
    <w:rsid w:val="00240C1C"/>
    <w:rsid w:val="002568E1"/>
    <w:rsid w:val="002A0764"/>
    <w:rsid w:val="002B346A"/>
    <w:rsid w:val="002C1D13"/>
    <w:rsid w:val="0031109A"/>
    <w:rsid w:val="003117E1"/>
    <w:rsid w:val="00363D0E"/>
    <w:rsid w:val="00371C81"/>
    <w:rsid w:val="003B36A8"/>
    <w:rsid w:val="0049677F"/>
    <w:rsid w:val="00532651"/>
    <w:rsid w:val="005655D7"/>
    <w:rsid w:val="005A68E3"/>
    <w:rsid w:val="005C310A"/>
    <w:rsid w:val="005F002B"/>
    <w:rsid w:val="00603EBE"/>
    <w:rsid w:val="00625BCC"/>
    <w:rsid w:val="0064411F"/>
    <w:rsid w:val="006A0F30"/>
    <w:rsid w:val="006A4141"/>
    <w:rsid w:val="006B225B"/>
    <w:rsid w:val="006E7750"/>
    <w:rsid w:val="00780F4B"/>
    <w:rsid w:val="007D6B6C"/>
    <w:rsid w:val="007E0B88"/>
    <w:rsid w:val="00880F0D"/>
    <w:rsid w:val="00902610"/>
    <w:rsid w:val="009130E2"/>
    <w:rsid w:val="00922A43"/>
    <w:rsid w:val="00955C3C"/>
    <w:rsid w:val="00971D21"/>
    <w:rsid w:val="009C1C13"/>
    <w:rsid w:val="009E376D"/>
    <w:rsid w:val="009F7D3F"/>
    <w:rsid w:val="00AD11AF"/>
    <w:rsid w:val="00AD7EE3"/>
    <w:rsid w:val="00B0756E"/>
    <w:rsid w:val="00B21B01"/>
    <w:rsid w:val="00B616C7"/>
    <w:rsid w:val="00B650C3"/>
    <w:rsid w:val="00B676DD"/>
    <w:rsid w:val="00B75906"/>
    <w:rsid w:val="00B96CD2"/>
    <w:rsid w:val="00C32882"/>
    <w:rsid w:val="00C41D9F"/>
    <w:rsid w:val="00C45188"/>
    <w:rsid w:val="00C70BC7"/>
    <w:rsid w:val="00C84652"/>
    <w:rsid w:val="00CB0C47"/>
    <w:rsid w:val="00CC0CE5"/>
    <w:rsid w:val="00D040C3"/>
    <w:rsid w:val="00D843C5"/>
    <w:rsid w:val="00DF4239"/>
    <w:rsid w:val="00DF4321"/>
    <w:rsid w:val="00E433C4"/>
    <w:rsid w:val="00E574B8"/>
    <w:rsid w:val="00ED21C8"/>
    <w:rsid w:val="00F23378"/>
    <w:rsid w:val="00F246B7"/>
    <w:rsid w:val="00F356A2"/>
    <w:rsid w:val="00F41172"/>
    <w:rsid w:val="00F62F94"/>
    <w:rsid w:val="00FC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2D2AA"/>
  <w15:docId w15:val="{A57056A8-AC54-455A-AF31-E5F93EEE3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02610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C0CE5"/>
    <w:pPr>
      <w:tabs>
        <w:tab w:val="center" w:pos="4536"/>
        <w:tab w:val="right" w:pos="9072"/>
      </w:tabs>
      <w:suppressAutoHyphens/>
      <w:spacing w:after="0" w:line="280" w:lineRule="exact"/>
      <w:jc w:val="both"/>
    </w:pPr>
    <w:rPr>
      <w:rFonts w:ascii="Arial" w:eastAsia="Times New Roman" w:hAnsi="Arial" w:cs="Arial"/>
      <w:color w:val="auto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rsid w:val="00CC0CE5"/>
    <w:rPr>
      <w:rFonts w:ascii="Arial" w:eastAsia="Times New Roman" w:hAnsi="Arial" w:cs="Arial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CC0CE5"/>
    <w:pPr>
      <w:suppressAutoHyphens/>
      <w:spacing w:after="0" w:line="300" w:lineRule="exact"/>
      <w:jc w:val="both"/>
    </w:pPr>
    <w:rPr>
      <w:rFonts w:ascii="Arial" w:eastAsia="Times New Roman" w:hAnsi="Arial" w:cs="Arial"/>
      <w:color w:val="auto"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CC0CE5"/>
    <w:rPr>
      <w:rFonts w:ascii="Arial" w:eastAsia="Times New Roman" w:hAnsi="Arial" w:cs="Arial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F4117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C31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310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1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ap.sejm.gov.pl/isap.nsf/DocDetails.xsp?id=WDU20230001094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A8B86507B4BB469067BE15B46571D3" ma:contentTypeVersion="11" ma:contentTypeDescription="Utwórz nowy dokument." ma:contentTypeScope="" ma:versionID="1ea2f3d3267435a98a7f135426f03f14">
  <xsd:schema xmlns:xsd="http://www.w3.org/2001/XMLSchema" xmlns:xs="http://www.w3.org/2001/XMLSchema" xmlns:p="http://schemas.microsoft.com/office/2006/metadata/properties" xmlns:ns2="310754a3-a001-4b37-86eb-44630a571acb" xmlns:ns3="aba944be-fe7a-4f34-9441-10d41e678715" targetNamespace="http://schemas.microsoft.com/office/2006/metadata/properties" ma:root="true" ma:fieldsID="0f286f8e6a4c27184b4d5e4f601b6ad5" ns2:_="" ns3:_="">
    <xsd:import namespace="310754a3-a001-4b37-86eb-44630a571acb"/>
    <xsd:import namespace="aba944be-fe7a-4f34-9441-10d41e6787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0754a3-a001-4b37-86eb-44630a571a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6ae1237e-3a6c-497e-9afa-080665e8ec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a944be-fe7a-4f34-9441-10d41e67871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e99957c-9b1f-495b-ad77-65cff5b49c1b}" ma:internalName="TaxCatchAll" ma:showField="CatchAllData" ma:web="aba944be-fe7a-4f34-9441-10d41e6787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0754a3-a001-4b37-86eb-44630a571acb">
      <Terms xmlns="http://schemas.microsoft.com/office/infopath/2007/PartnerControls"/>
    </lcf76f155ced4ddcb4097134ff3c332f>
    <TaxCatchAll xmlns="aba944be-fe7a-4f34-9441-10d41e678715" xsi:nil="true"/>
  </documentManagement>
</p:properties>
</file>

<file path=customXml/itemProps1.xml><?xml version="1.0" encoding="utf-8"?>
<ds:datastoreItem xmlns:ds="http://schemas.openxmlformats.org/officeDocument/2006/customXml" ds:itemID="{71C7CB7A-43B0-40E8-8D7C-3988C88610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EB1A77-B10C-4B24-8ABA-2BF16E4BCD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0754a3-a001-4b37-86eb-44630a571acb"/>
    <ds:schemaRef ds:uri="aba944be-fe7a-4f34-9441-10d41e6787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0964F4-B9D7-4EC6-A057-F55E3042A781}">
  <ds:schemaRefs>
    <ds:schemaRef ds:uri="http://schemas.microsoft.com/office/2006/metadata/properties"/>
    <ds:schemaRef ds:uri="http://schemas.microsoft.com/office/infopath/2007/PartnerControls"/>
    <ds:schemaRef ds:uri="310754a3-a001-4b37-86eb-44630a571acb"/>
    <ds:schemaRef ds:uri="aba944be-fe7a-4f34-9441-10d41e67871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Bogacz Artur (STUD)</dc:creator>
  <cp:keywords/>
  <cp:lastModifiedBy>KasiaS</cp:lastModifiedBy>
  <cp:revision>2</cp:revision>
  <cp:lastPrinted>2024-06-07T07:37:00Z</cp:lastPrinted>
  <dcterms:created xsi:type="dcterms:W3CDTF">2024-06-07T07:38:00Z</dcterms:created>
  <dcterms:modified xsi:type="dcterms:W3CDTF">2024-06-07T07:38:00Z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0x0101007FA8B86507B4BB469067BE15B46571D3</vt:lpwstr>
  </property>
</Properties>
</file>