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34" w:rsidRPr="006C50F7" w:rsidRDefault="00F123D9" w:rsidP="006C50F7">
      <w:pPr>
        <w:pStyle w:val="Domylnie"/>
        <w:tabs>
          <w:tab w:val="left" w:pos="5670"/>
          <w:tab w:val="left" w:pos="6237"/>
          <w:tab w:val="right" w:pos="8929"/>
        </w:tabs>
        <w:spacing w:before="120" w:after="240" w:line="240" w:lineRule="auto"/>
        <w:ind w:left="7088" w:right="284"/>
        <w:jc w:val="both"/>
        <w:rPr>
          <w:sz w:val="22"/>
          <w:szCs w:val="22"/>
        </w:rPr>
      </w:pPr>
      <w:bookmarkStart w:id="0" w:name="_GoBack"/>
      <w:bookmarkEnd w:id="0"/>
      <w:r w:rsidRPr="00D01A34">
        <w:rPr>
          <w:sz w:val="22"/>
          <w:szCs w:val="22"/>
        </w:rPr>
        <w:t>IFXIII.747.</w:t>
      </w:r>
      <w:r>
        <w:rPr>
          <w:sz w:val="22"/>
          <w:szCs w:val="22"/>
        </w:rPr>
        <w:t>54</w:t>
      </w:r>
      <w:r w:rsidRPr="00D01A34">
        <w:rPr>
          <w:sz w:val="22"/>
          <w:szCs w:val="22"/>
        </w:rPr>
        <w:t>.202</w:t>
      </w:r>
      <w:r>
        <w:rPr>
          <w:sz w:val="22"/>
          <w:szCs w:val="22"/>
        </w:rPr>
        <w:t>2</w:t>
      </w:r>
    </w:p>
    <w:p w:rsidR="000C67EC" w:rsidRPr="00D01A34" w:rsidRDefault="00F123D9" w:rsidP="000C67EC">
      <w:pPr>
        <w:spacing w:after="0" w:line="276" w:lineRule="auto"/>
        <w:ind w:left="284" w:right="284"/>
        <w:jc w:val="center"/>
        <w:rPr>
          <w:rFonts w:ascii="Times New Roman" w:hAnsi="Times New Roman" w:cs="Times New Roman"/>
          <w:b/>
        </w:rPr>
      </w:pPr>
      <w:r w:rsidRPr="00D01A34">
        <w:rPr>
          <w:rFonts w:ascii="Times New Roman" w:hAnsi="Times New Roman" w:cs="Times New Roman"/>
          <w:b/>
        </w:rPr>
        <w:t>ZAWIADOMIENIE</w:t>
      </w:r>
    </w:p>
    <w:p w:rsidR="000C67EC" w:rsidRPr="00D01A34" w:rsidRDefault="00F123D9" w:rsidP="006C50F7">
      <w:pPr>
        <w:spacing w:after="120" w:line="276" w:lineRule="auto"/>
        <w:ind w:left="284" w:right="284"/>
        <w:jc w:val="center"/>
        <w:rPr>
          <w:rFonts w:ascii="Times New Roman" w:hAnsi="Times New Roman" w:cs="Times New Roman"/>
          <w:b/>
        </w:rPr>
      </w:pPr>
      <w:r w:rsidRPr="00D01A34">
        <w:rPr>
          <w:rFonts w:ascii="Times New Roman" w:hAnsi="Times New Roman" w:cs="Times New Roman"/>
          <w:b/>
        </w:rPr>
        <w:t>o wszczęciu postępowania</w:t>
      </w:r>
    </w:p>
    <w:p w:rsidR="004506C6" w:rsidRPr="00886FD6" w:rsidRDefault="00F123D9" w:rsidP="00886FD6">
      <w:pPr>
        <w:widowControl w:val="0"/>
        <w:suppressAutoHyphens/>
        <w:spacing w:after="120" w:line="276" w:lineRule="auto"/>
        <w:jc w:val="both"/>
        <w:rPr>
          <w:rFonts w:ascii="Times New Roman" w:hAnsi="Times New Roman" w:cs="Times New Roman"/>
        </w:rPr>
      </w:pPr>
      <w:r w:rsidRPr="00B37E9B">
        <w:rPr>
          <w:rFonts w:ascii="Times New Roman" w:hAnsi="Times New Roman" w:cs="Times New Roman"/>
        </w:rPr>
        <w:t>Na podstawie</w:t>
      </w:r>
      <w:r>
        <w:rPr>
          <w:rFonts w:ascii="Times New Roman" w:hAnsi="Times New Roman" w:cs="Times New Roman"/>
        </w:rPr>
        <w:t xml:space="preserve"> </w:t>
      </w:r>
      <w:r w:rsidRPr="0092111F">
        <w:rPr>
          <w:rFonts w:ascii="Times New Roman" w:hAnsi="Times New Roman" w:cs="Times New Roman"/>
        </w:rPr>
        <w:t>art. 61 § 1 ustawy z dnia 14 czerwca 1960 r. Kodeks postępowa</w:t>
      </w:r>
      <w:r>
        <w:rPr>
          <w:rFonts w:ascii="Times New Roman" w:hAnsi="Times New Roman" w:cs="Times New Roman"/>
        </w:rPr>
        <w:t>nia administracyjnego (Dz. U. z </w:t>
      </w:r>
      <w:r w:rsidRPr="0092111F">
        <w:rPr>
          <w:rFonts w:ascii="Times New Roman" w:hAnsi="Times New Roman" w:cs="Times New Roman"/>
        </w:rPr>
        <w:t>2022 r. poz. 2000</w:t>
      </w:r>
      <w:r>
        <w:rPr>
          <w:rFonts w:ascii="Times New Roman" w:hAnsi="Times New Roman" w:cs="Times New Roman"/>
        </w:rPr>
        <w:t xml:space="preserve"> z późn. zm.</w:t>
      </w:r>
      <w:r w:rsidRPr="0092111F">
        <w:rPr>
          <w:rFonts w:ascii="Times New Roman" w:hAnsi="Times New Roman" w:cs="Times New Roman"/>
        </w:rPr>
        <w:t xml:space="preserve">), zwanej dalej Kpa, w związku z </w:t>
      </w:r>
      <w:r w:rsidRPr="00B37E9B">
        <w:rPr>
          <w:rFonts w:ascii="Times New Roman" w:hAnsi="Times New Roman" w:cs="Times New Roman"/>
        </w:rPr>
        <w:t>art. 9o ust. 6 u</w:t>
      </w:r>
      <w:r>
        <w:rPr>
          <w:rFonts w:ascii="Times New Roman" w:hAnsi="Times New Roman" w:cs="Times New Roman"/>
        </w:rPr>
        <w:t xml:space="preserve">stawy z dnia </w:t>
      </w:r>
      <w:r>
        <w:rPr>
          <w:rFonts w:ascii="Times New Roman" w:hAnsi="Times New Roman" w:cs="Times New Roman"/>
        </w:rPr>
        <w:t>28 marca 2003 r. o </w:t>
      </w:r>
      <w:r w:rsidRPr="00B37E9B">
        <w:rPr>
          <w:rFonts w:ascii="Times New Roman" w:hAnsi="Times New Roman" w:cs="Times New Roman"/>
        </w:rPr>
        <w:t xml:space="preserve">transporcie kolejowym (t.j. Dz.U. z 2021 r. poz. </w:t>
      </w:r>
      <w:r>
        <w:rPr>
          <w:rFonts w:ascii="Times New Roman" w:hAnsi="Times New Roman" w:cs="Times New Roman"/>
        </w:rPr>
        <w:t>1984 z </w:t>
      </w:r>
      <w:r w:rsidRPr="00B37E9B">
        <w:rPr>
          <w:rFonts w:ascii="Times New Roman" w:hAnsi="Times New Roman" w:cs="Times New Roman"/>
        </w:rPr>
        <w:t xml:space="preserve">późn. zm.) zawiadamiam, że na wniosek PKP Polskie Linie Kolejowe S.A., </w:t>
      </w:r>
      <w:r>
        <w:rPr>
          <w:rFonts w:ascii="Times New Roman" w:hAnsi="Times New Roman" w:cs="Times New Roman"/>
        </w:rPr>
        <w:t xml:space="preserve">działającej przez pełnomocnika - Pana </w:t>
      </w:r>
      <w:r>
        <w:rPr>
          <w:rFonts w:ascii="Times New Roman" w:hAnsi="Times New Roman" w:cs="Times New Roman"/>
        </w:rPr>
        <w:t>Pawła Sarnackiego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Wojewoda Śląski pismem z dnia</w:t>
      </w:r>
      <w:r w:rsidRPr="00B37E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 listopada 2022 r. ws</w:t>
      </w:r>
      <w:r>
        <w:rPr>
          <w:rFonts w:ascii="Times New Roman" w:hAnsi="Times New Roman" w:cs="Times New Roman"/>
        </w:rPr>
        <w:t xml:space="preserve">zczął </w:t>
      </w:r>
      <w:r w:rsidRPr="00B37E9B">
        <w:rPr>
          <w:rFonts w:ascii="Times New Roman" w:hAnsi="Times New Roman" w:cs="Times New Roman"/>
        </w:rPr>
        <w:t>postępowanie administracyjne w sprawie wydania decyzji o ustaleniu lokalizacji linii kolejowej dla inwestycji pn.:</w:t>
      </w:r>
      <w:r>
        <w:rPr>
          <w:rFonts w:ascii="Times New Roman" w:hAnsi="Times New Roman" w:cs="Times New Roman"/>
        </w:rPr>
        <w:t xml:space="preserve"> </w:t>
      </w:r>
      <w:r w:rsidRPr="00886FD6">
        <w:rPr>
          <w:rFonts w:ascii="Times New Roman" w:hAnsi="Times New Roman" w:cs="Times New Roman"/>
          <w:i/>
        </w:rPr>
        <w:t xml:space="preserve">„Budowa, przebudowa </w:t>
      </w:r>
      <w:r>
        <w:rPr>
          <w:rFonts w:ascii="Times New Roman" w:hAnsi="Times New Roman" w:cs="Times New Roman"/>
          <w:i/>
        </w:rPr>
        <w:t>i remont układu torowego wraz z </w:t>
      </w:r>
      <w:r w:rsidRPr="00886FD6">
        <w:rPr>
          <w:rFonts w:ascii="Times New Roman" w:hAnsi="Times New Roman" w:cs="Times New Roman"/>
          <w:i/>
        </w:rPr>
        <w:t>elementami infrastruktury towarzyszącej ciągu kolejowego E65 na odcinku Tychy – pod</w:t>
      </w:r>
      <w:r w:rsidRPr="00886FD6">
        <w:rPr>
          <w:rFonts w:ascii="Times New Roman" w:hAnsi="Times New Roman" w:cs="Times New Roman"/>
          <w:i/>
        </w:rPr>
        <w:t>g. Most Wisła (Część 2 – Lot B) w ramach przedsięwzięcia: „Wykonanie projektów budowlanych i pozyskanie niezbędnych pozwoleń wraz z nadzorami autorskimi dla odcinka Katowice Szopienice Płd. – Katowice – Katowice Piotrowice; Tychy – Czechowice Dziedzice – Z</w:t>
      </w:r>
      <w:r w:rsidRPr="00886FD6">
        <w:rPr>
          <w:rFonts w:ascii="Times New Roman" w:hAnsi="Times New Roman" w:cs="Times New Roman"/>
          <w:i/>
        </w:rPr>
        <w:t xml:space="preserve">ebrzydowice – granica państwa – LOT A, B, C, D” w ramach projektu „Prace na podstawowych ciągach pasażerskich (E30 i E65) na obszarze Śląska, etap I: linia E65 na odc. Będzin – Katowice – Tychy – Czechowice Dziedzice – Zebrzydowice – prace przygotowawcze” </w:t>
      </w:r>
      <w:r w:rsidRPr="00886FD6">
        <w:rPr>
          <w:rFonts w:ascii="Times New Roman" w:hAnsi="Times New Roman" w:cs="Times New Roman"/>
          <w:i/>
        </w:rPr>
        <w:t>oraz projektu „Prace na podstawowych ciągach pasażerskich (E30 i E65) na obrzeże Śląska, etap I: linia E65 na odc. Będzin – Katowice – Tychy – Czechowice Dziedzice – Zebrzydowice”</w:t>
      </w:r>
    </w:p>
    <w:p w:rsidR="009B7702" w:rsidRPr="009B7702" w:rsidRDefault="00F123D9" w:rsidP="000E2451">
      <w:pPr>
        <w:spacing w:after="120"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Po dokonanej korekcie wniosku </w:t>
      </w:r>
      <w:r>
        <w:rPr>
          <w:rFonts w:ascii="Times New Roman" w:hAnsi="Times New Roman" w:cs="Times New Roman"/>
          <w:b/>
        </w:rPr>
        <w:t xml:space="preserve">z dnia 2 lutego 2023 r. </w:t>
      </w:r>
      <w:r>
        <w:rPr>
          <w:rFonts w:ascii="Times New Roman" w:hAnsi="Times New Roman" w:cs="Times New Roman"/>
          <w:b/>
        </w:rPr>
        <w:t>i</w:t>
      </w:r>
      <w:r w:rsidRPr="009B7702">
        <w:rPr>
          <w:rFonts w:ascii="Times New Roman" w:hAnsi="Times New Roman" w:cs="Times New Roman"/>
          <w:b/>
        </w:rPr>
        <w:t xml:space="preserve">nwestycją </w:t>
      </w:r>
      <w:r>
        <w:rPr>
          <w:rFonts w:ascii="Times New Roman" w:hAnsi="Times New Roman" w:cs="Times New Roman"/>
          <w:b/>
        </w:rPr>
        <w:t xml:space="preserve">objęta </w:t>
      </w:r>
      <w:r>
        <w:rPr>
          <w:rFonts w:ascii="Times New Roman" w:hAnsi="Times New Roman" w:cs="Times New Roman"/>
          <w:b/>
        </w:rPr>
        <w:t>została</w:t>
      </w:r>
      <w:r w:rsidRPr="009B7702">
        <w:rPr>
          <w:rFonts w:ascii="Times New Roman" w:hAnsi="Times New Roman" w:cs="Times New Roman"/>
          <w:b/>
        </w:rPr>
        <w:t xml:space="preserve"> nieruchomoś</w:t>
      </w:r>
      <w:r>
        <w:rPr>
          <w:rFonts w:ascii="Times New Roman" w:hAnsi="Times New Roman" w:cs="Times New Roman"/>
          <w:b/>
        </w:rPr>
        <w:t>ć</w:t>
      </w:r>
      <w:r w:rsidRPr="009B7702">
        <w:rPr>
          <w:rFonts w:ascii="Times New Roman" w:hAnsi="Times New Roman" w:cs="Times New Roman"/>
          <w:b/>
        </w:rPr>
        <w:t xml:space="preserve"> o numer</w:t>
      </w:r>
      <w:r>
        <w:rPr>
          <w:rFonts w:ascii="Times New Roman" w:hAnsi="Times New Roman" w:cs="Times New Roman"/>
          <w:b/>
        </w:rPr>
        <w:t>ze</w:t>
      </w:r>
      <w:r w:rsidRPr="009B7702">
        <w:rPr>
          <w:rFonts w:ascii="Times New Roman" w:hAnsi="Times New Roman" w:cs="Times New Roman"/>
          <w:b/>
        </w:rPr>
        <w:t xml:space="preserve"> ewidencyjny</w:t>
      </w:r>
      <w:r>
        <w:rPr>
          <w:rFonts w:ascii="Times New Roman" w:hAnsi="Times New Roman" w:cs="Times New Roman"/>
          <w:b/>
        </w:rPr>
        <w:t>m</w:t>
      </w:r>
      <w:r w:rsidRPr="009B7702">
        <w:rPr>
          <w:rFonts w:ascii="Times New Roman" w:hAnsi="Times New Roman" w:cs="Times New Roman"/>
          <w:b/>
        </w:rPr>
        <w:t xml:space="preserve"> dział</w:t>
      </w:r>
      <w:r>
        <w:rPr>
          <w:rFonts w:ascii="Times New Roman" w:hAnsi="Times New Roman" w:cs="Times New Roman"/>
          <w:b/>
        </w:rPr>
        <w:t>ki:</w:t>
      </w:r>
    </w:p>
    <w:p w:rsidR="00C07F1B" w:rsidRPr="00E555D9" w:rsidRDefault="00F123D9" w:rsidP="00C07F1B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E555D9">
        <w:rPr>
          <w:rFonts w:ascii="Times New Roman" w:eastAsia="Times New Roman" w:hAnsi="Times New Roman" w:cs="Times New Roman"/>
          <w:bCs/>
          <w:u w:val="single"/>
        </w:rPr>
        <w:t>Gmina/Obręb: Pszczyna/ 0002 Stara Wieś a.m.3</w:t>
      </w:r>
    </w:p>
    <w:p w:rsidR="0092111F" w:rsidRPr="00C07F1B" w:rsidRDefault="00F123D9" w:rsidP="00C07F1B">
      <w:pPr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880/14</w:t>
      </w:r>
    </w:p>
    <w:p w:rsidR="0092111F" w:rsidRPr="00892D55" w:rsidRDefault="00F123D9" w:rsidP="00663128">
      <w:pPr>
        <w:spacing w:after="240" w:line="276" w:lineRule="auto"/>
        <w:ind w:right="142"/>
        <w:jc w:val="both"/>
        <w:rPr>
          <w:rFonts w:ascii="Times New Roman" w:hAnsi="Times New Roman" w:cs="Times New Roman"/>
        </w:rPr>
      </w:pPr>
      <w:r w:rsidRPr="00095418">
        <w:rPr>
          <w:rFonts w:ascii="Times New Roman" w:hAnsi="Times New Roman" w:cs="Times New Roman"/>
        </w:rPr>
        <w:t>Wobec powyższego informuję, że strony mogą zapoznać się z aktami sprawy, a ponadto, wypowiadać się co do zebranych dowodów i materiałów oraz składać wn</w:t>
      </w:r>
      <w:r w:rsidRPr="00095418">
        <w:rPr>
          <w:rFonts w:ascii="Times New Roman" w:hAnsi="Times New Roman" w:cs="Times New Roman"/>
        </w:rPr>
        <w:t>ioski i zastrzeżenia w Wydziale Infrastruktury Śląskiego Urzędu Wojewódzkiego w Katowicach przy ul. Jagiellońskiej 25, pok. 527 (I</w:t>
      </w:r>
      <w:r>
        <w:rPr>
          <w:rFonts w:ascii="Times New Roman" w:hAnsi="Times New Roman" w:cs="Times New Roman"/>
        </w:rPr>
        <w:t>V piętro), tel.: 32 20 77 527 w </w:t>
      </w:r>
      <w:r w:rsidRPr="00095418">
        <w:rPr>
          <w:rFonts w:ascii="Times New Roman" w:hAnsi="Times New Roman" w:cs="Times New Roman"/>
        </w:rPr>
        <w:t>terminie 7 dni od dnia otrzymania niniejszego zawiadomienia, w godz. 9</w:t>
      </w:r>
      <w:r w:rsidRPr="00095418">
        <w:rPr>
          <w:rFonts w:ascii="Times New Roman" w:hAnsi="Times New Roman" w:cs="Times New Roman"/>
          <w:vertAlign w:val="superscript"/>
        </w:rPr>
        <w:t>00</w:t>
      </w:r>
      <w:r w:rsidRPr="00095418">
        <w:rPr>
          <w:rFonts w:ascii="Times New Roman" w:hAnsi="Times New Roman" w:cs="Times New Roman"/>
        </w:rPr>
        <w:t xml:space="preserve"> - 14</w:t>
      </w:r>
      <w:r w:rsidRPr="00095418">
        <w:rPr>
          <w:rFonts w:ascii="Times New Roman" w:hAnsi="Times New Roman" w:cs="Times New Roman"/>
          <w:vertAlign w:val="superscript"/>
        </w:rPr>
        <w:t>00</w:t>
      </w:r>
      <w:r w:rsidRPr="0009541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</w:t>
      </w:r>
      <w:r w:rsidRPr="00095418">
        <w:rPr>
          <w:rFonts w:ascii="Times New Roman" w:hAnsi="Times New Roman" w:cs="Times New Roman"/>
        </w:rPr>
        <w:t>trony mogą z</w:t>
      </w:r>
      <w:r w:rsidRPr="00095418">
        <w:rPr>
          <w:rFonts w:ascii="Times New Roman" w:hAnsi="Times New Roman" w:cs="Times New Roman"/>
        </w:rPr>
        <w:t>apoznać się aktami sprawy po uprzednim uzgodnieniu telefonicznym z inspektorem prowadzącym sprawę</w:t>
      </w:r>
      <w:r>
        <w:rPr>
          <w:rFonts w:ascii="Times New Roman" w:hAnsi="Times New Roman" w:cs="Times New Roman"/>
        </w:rPr>
        <w:t>.</w:t>
      </w:r>
      <w:r w:rsidRPr="00095418">
        <w:rPr>
          <w:rFonts w:ascii="Times New Roman" w:hAnsi="Times New Roman" w:cs="Times New Roman"/>
        </w:rPr>
        <w:t xml:space="preserve"> Po tym terminie sprawa zostanie rozpatrzona w oparciu o posiadane dowody i materiały.</w:t>
      </w:r>
    </w:p>
    <w:p w:rsidR="009B7702" w:rsidRPr="009B7702" w:rsidRDefault="00F123D9" w:rsidP="009B7702">
      <w:pPr>
        <w:spacing w:after="0" w:line="276" w:lineRule="auto"/>
        <w:ind w:left="4956" w:firstLine="431"/>
        <w:rPr>
          <w:rFonts w:ascii="Times New Roman" w:hAnsi="Times New Roman" w:cs="Times New Roman"/>
        </w:rPr>
      </w:pPr>
      <w:r w:rsidRPr="009B7702">
        <w:rPr>
          <w:rFonts w:ascii="Times New Roman" w:hAnsi="Times New Roman" w:cs="Times New Roman"/>
        </w:rPr>
        <w:t>z up. WOJEWODY  ŚLĄSKIEGO</w:t>
      </w:r>
    </w:p>
    <w:p w:rsidR="009B7702" w:rsidRPr="009B7702" w:rsidRDefault="00F123D9" w:rsidP="00BB3B38">
      <w:pPr>
        <w:spacing w:before="120" w:after="0" w:line="276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Ilona Szefer</w:t>
      </w:r>
    </w:p>
    <w:p w:rsidR="009B7702" w:rsidRPr="009B7702" w:rsidRDefault="00F123D9" w:rsidP="00663128">
      <w:pPr>
        <w:spacing w:after="0" w:line="276" w:lineRule="auto"/>
        <w:ind w:left="4820" w:firstLine="1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Starszy i</w:t>
      </w:r>
      <w:r>
        <w:rPr>
          <w:rFonts w:ascii="Times New Roman" w:hAnsi="Times New Roman" w:cs="Times New Roman"/>
        </w:rPr>
        <w:t xml:space="preserve">nspektor </w:t>
      </w:r>
      <w:r>
        <w:rPr>
          <w:rFonts w:ascii="Times New Roman" w:hAnsi="Times New Roman" w:cs="Times New Roman"/>
        </w:rPr>
        <w:t>wojewódzki</w:t>
      </w:r>
    </w:p>
    <w:p w:rsidR="009B7702" w:rsidRPr="009B7702" w:rsidRDefault="00F123D9" w:rsidP="00892D55">
      <w:pPr>
        <w:spacing w:after="0" w:line="276" w:lineRule="auto"/>
        <w:ind w:left="48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B7702">
        <w:rPr>
          <w:rFonts w:ascii="Times New Roman" w:hAnsi="Times New Roman" w:cs="Times New Roman"/>
        </w:rPr>
        <w:t>w Wydziale Infrastruktury</w:t>
      </w:r>
    </w:p>
    <w:p w:rsidR="009B7702" w:rsidRPr="009B7702" w:rsidRDefault="00F123D9" w:rsidP="009B7702">
      <w:pPr>
        <w:pStyle w:val="Domylnie"/>
        <w:tabs>
          <w:tab w:val="left" w:pos="567"/>
        </w:tabs>
        <w:spacing w:after="0" w:line="276" w:lineRule="auto"/>
        <w:ind w:left="4820"/>
        <w:jc w:val="both"/>
        <w:rPr>
          <w:bCs/>
          <w:sz w:val="18"/>
          <w:szCs w:val="18"/>
          <w:lang w:eastAsia="ar-SA"/>
        </w:rPr>
      </w:pPr>
      <w:r>
        <w:rPr>
          <w:i/>
          <w:sz w:val="18"/>
          <w:szCs w:val="18"/>
          <w:lang w:val="cs-CZ"/>
        </w:rPr>
        <w:t xml:space="preserve">   </w:t>
      </w:r>
      <w:r w:rsidRPr="009B7702">
        <w:rPr>
          <w:i/>
          <w:sz w:val="18"/>
          <w:szCs w:val="18"/>
          <w:lang w:val="cs-CZ"/>
        </w:rPr>
        <w:t>/podpisano kwalifikowanym podpisem elektronicznym/</w:t>
      </w:r>
    </w:p>
    <w:p w:rsidR="000C67EC" w:rsidRDefault="00F123D9" w:rsidP="00892D55">
      <w:pPr>
        <w:spacing w:after="0" w:line="276" w:lineRule="auto"/>
        <w:ind w:right="284"/>
        <w:jc w:val="both"/>
        <w:rPr>
          <w:rFonts w:ascii="Times New Roman" w:hAnsi="Times New Roman" w:cs="Times New Roman"/>
          <w:b/>
          <w:sz w:val="18"/>
          <w:szCs w:val="20"/>
          <w:u w:val="single"/>
        </w:rPr>
      </w:pPr>
    </w:p>
    <w:p w:rsidR="000C67EC" w:rsidRPr="00F7145A" w:rsidRDefault="00F123D9" w:rsidP="00F7145A">
      <w:pPr>
        <w:spacing w:after="120" w:line="276" w:lineRule="auto"/>
        <w:ind w:right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7145A">
        <w:rPr>
          <w:rFonts w:ascii="Times New Roman" w:hAnsi="Times New Roman" w:cs="Times New Roman"/>
          <w:sz w:val="18"/>
          <w:szCs w:val="18"/>
          <w:u w:val="single"/>
        </w:rPr>
        <w:t>Otrzymują:</w:t>
      </w:r>
    </w:p>
    <w:p w:rsidR="000C67EC" w:rsidRPr="00F7145A" w:rsidRDefault="00F123D9" w:rsidP="00F7145A">
      <w:pPr>
        <w:pStyle w:val="Akapitzlist"/>
        <w:widowControl w:val="0"/>
        <w:numPr>
          <w:ilvl w:val="0"/>
          <w:numId w:val="22"/>
        </w:numPr>
        <w:suppressAutoHyphens/>
        <w:spacing w:after="0"/>
        <w:ind w:left="284" w:righ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Pan </w:t>
      </w:r>
      <w:r>
        <w:rPr>
          <w:rFonts w:ascii="Times New Roman" w:hAnsi="Times New Roman" w:cs="Times New Roman"/>
          <w:sz w:val="18"/>
          <w:szCs w:val="18"/>
        </w:rPr>
        <w:t>Paweł Sarnacki</w:t>
      </w:r>
      <w:r w:rsidRPr="00F7145A">
        <w:rPr>
          <w:rFonts w:ascii="Times New Roman" w:hAnsi="Times New Roman" w:cs="Times New Roman"/>
          <w:sz w:val="18"/>
          <w:szCs w:val="18"/>
        </w:rPr>
        <w:t xml:space="preserve"> – pełnomocnik PKP PLK S.A.</w:t>
      </w:r>
    </w:p>
    <w:p w:rsidR="000C67EC" w:rsidRDefault="00F123D9" w:rsidP="00F7145A">
      <w:pPr>
        <w:pStyle w:val="Akapitzlist"/>
        <w:widowControl w:val="0"/>
        <w:numPr>
          <w:ilvl w:val="0"/>
          <w:numId w:val="22"/>
        </w:numPr>
        <w:suppressAutoHyphens/>
        <w:spacing w:after="0"/>
        <w:ind w:left="284" w:righ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Pan Bogdan Siedlaczek </w:t>
      </w:r>
    </w:p>
    <w:p w:rsidR="00663128" w:rsidRPr="00F7145A" w:rsidRDefault="00F123D9" w:rsidP="00F7145A">
      <w:pPr>
        <w:pStyle w:val="Akapitzlist"/>
        <w:widowControl w:val="0"/>
        <w:numPr>
          <w:ilvl w:val="0"/>
          <w:numId w:val="22"/>
        </w:numPr>
        <w:suppressAutoHyphens/>
        <w:spacing w:after="0"/>
        <w:ind w:left="284" w:righ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Pani Sylwia Siedlaczek</w:t>
      </w:r>
    </w:p>
    <w:p w:rsidR="000C67EC" w:rsidRPr="00F7145A" w:rsidRDefault="00F123D9" w:rsidP="00F7145A">
      <w:pPr>
        <w:pStyle w:val="Akapitzlist"/>
        <w:widowControl w:val="0"/>
        <w:numPr>
          <w:ilvl w:val="0"/>
          <w:numId w:val="22"/>
        </w:numPr>
        <w:suppressAutoHyphens/>
        <w:spacing w:after="120"/>
        <w:ind w:left="284" w:righ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aa. – </w:t>
      </w:r>
      <w:r>
        <w:rPr>
          <w:rFonts w:ascii="Times New Roman" w:hAnsi="Times New Roman" w:cs="Times New Roman"/>
          <w:sz w:val="18"/>
          <w:szCs w:val="18"/>
        </w:rPr>
        <w:t>ISz.</w:t>
      </w:r>
    </w:p>
    <w:p w:rsidR="00663128" w:rsidRDefault="00F123D9" w:rsidP="00F7145A">
      <w:pPr>
        <w:spacing w:after="120" w:line="276" w:lineRule="auto"/>
        <w:ind w:right="284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663128" w:rsidRDefault="00F123D9" w:rsidP="00F7145A">
      <w:pPr>
        <w:spacing w:after="120" w:line="276" w:lineRule="auto"/>
        <w:ind w:right="284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0C67EC" w:rsidRPr="00F7145A" w:rsidRDefault="00F123D9" w:rsidP="00F7145A">
      <w:pPr>
        <w:spacing w:after="120" w:line="276" w:lineRule="auto"/>
        <w:ind w:right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7145A">
        <w:rPr>
          <w:rFonts w:ascii="Times New Roman" w:hAnsi="Times New Roman" w:cs="Times New Roman"/>
          <w:sz w:val="18"/>
          <w:szCs w:val="18"/>
          <w:u w:val="single"/>
        </w:rPr>
        <w:lastRenderedPageBreak/>
        <w:t>Do wiadomości:</w:t>
      </w:r>
    </w:p>
    <w:p w:rsidR="00BB3B38" w:rsidRPr="00C07F1B" w:rsidRDefault="00F123D9" w:rsidP="00F7145A">
      <w:pPr>
        <w:pStyle w:val="Akapitzlist"/>
        <w:widowControl w:val="0"/>
        <w:numPr>
          <w:ilvl w:val="0"/>
          <w:numId w:val="23"/>
        </w:numPr>
        <w:suppressAutoHyphens/>
        <w:spacing w:after="0"/>
        <w:ind w:left="284" w:right="284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Starosta </w:t>
      </w:r>
      <w:r>
        <w:rPr>
          <w:rFonts w:ascii="Times New Roman" w:hAnsi="Times New Roman" w:cs="Times New Roman"/>
          <w:sz w:val="18"/>
          <w:szCs w:val="18"/>
        </w:rPr>
        <w:t>Pszczyński</w:t>
      </w:r>
      <w:r w:rsidRPr="00F7145A">
        <w:rPr>
          <w:rFonts w:ascii="Times New Roman" w:hAnsi="Times New Roman" w:cs="Times New Roman"/>
          <w:sz w:val="18"/>
          <w:szCs w:val="18"/>
        </w:rPr>
        <w:t xml:space="preserve"> – jako organ Administracji Architektoniczno – Budowlanej (art.9o, ust </w:t>
      </w:r>
      <w:r>
        <w:rPr>
          <w:rFonts w:ascii="Times New Roman" w:hAnsi="Times New Roman" w:cs="Times New Roman"/>
          <w:sz w:val="18"/>
          <w:szCs w:val="18"/>
        </w:rPr>
        <w:t>8,</w:t>
      </w:r>
      <w:r>
        <w:rPr>
          <w:rFonts w:ascii="Times New Roman" w:hAnsi="Times New Roman" w:cs="Times New Roman"/>
          <w:sz w:val="18"/>
          <w:szCs w:val="18"/>
        </w:rPr>
        <w:t>12, 13, 14</w:t>
      </w:r>
      <w:r w:rsidRPr="00F7145A">
        <w:rPr>
          <w:rFonts w:ascii="Times New Roman" w:hAnsi="Times New Roman" w:cs="Times New Roman"/>
          <w:sz w:val="18"/>
          <w:szCs w:val="18"/>
        </w:rPr>
        <w:t>) /e-Puap/</w:t>
      </w:r>
    </w:p>
    <w:p w:rsidR="00C07F1B" w:rsidRPr="00F7145A" w:rsidRDefault="00F123D9" w:rsidP="00C07F1B">
      <w:pPr>
        <w:pStyle w:val="Akapitzlist"/>
        <w:widowControl w:val="0"/>
        <w:numPr>
          <w:ilvl w:val="0"/>
          <w:numId w:val="23"/>
        </w:numPr>
        <w:suppressAutoHyphens/>
        <w:spacing w:after="0"/>
        <w:ind w:left="284" w:right="284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Prezydent Miasta Tychy</w:t>
      </w:r>
      <w:r w:rsidRPr="00F7145A">
        <w:rPr>
          <w:rFonts w:ascii="Times New Roman" w:hAnsi="Times New Roman" w:cs="Times New Roman"/>
          <w:sz w:val="18"/>
          <w:szCs w:val="18"/>
        </w:rPr>
        <w:t xml:space="preserve"> – jako organ Administracji Architektoniczno – Budowlanej (art.9o, ust </w:t>
      </w:r>
      <w:r>
        <w:rPr>
          <w:rFonts w:ascii="Times New Roman" w:hAnsi="Times New Roman" w:cs="Times New Roman"/>
          <w:sz w:val="18"/>
          <w:szCs w:val="18"/>
        </w:rPr>
        <w:t xml:space="preserve">8, </w:t>
      </w:r>
      <w:r>
        <w:rPr>
          <w:rFonts w:ascii="Times New Roman" w:hAnsi="Times New Roman" w:cs="Times New Roman"/>
          <w:sz w:val="18"/>
          <w:szCs w:val="18"/>
        </w:rPr>
        <w:t>12, 13, 14</w:t>
      </w:r>
      <w:r w:rsidRPr="00F7145A">
        <w:rPr>
          <w:rFonts w:ascii="Times New Roman" w:hAnsi="Times New Roman" w:cs="Times New Roman"/>
          <w:sz w:val="18"/>
          <w:szCs w:val="18"/>
        </w:rPr>
        <w:t>) /e-Puap/</w:t>
      </w:r>
    </w:p>
    <w:p w:rsidR="00664344" w:rsidRPr="00664344" w:rsidRDefault="00F123D9" w:rsidP="00664344">
      <w:pPr>
        <w:pStyle w:val="Akapitzlist"/>
        <w:widowControl w:val="0"/>
        <w:numPr>
          <w:ilvl w:val="0"/>
          <w:numId w:val="23"/>
        </w:numPr>
        <w:suppressAutoHyphens/>
        <w:spacing w:after="0"/>
        <w:ind w:left="284" w:right="284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Starosta Mikołowski</w:t>
      </w:r>
      <w:r w:rsidRPr="00F7145A">
        <w:rPr>
          <w:rFonts w:ascii="Times New Roman" w:hAnsi="Times New Roman" w:cs="Times New Roman"/>
          <w:sz w:val="18"/>
          <w:szCs w:val="18"/>
        </w:rPr>
        <w:t xml:space="preserve"> – jako organ Administracj</w:t>
      </w:r>
      <w:r w:rsidRPr="00F7145A">
        <w:rPr>
          <w:rFonts w:ascii="Times New Roman" w:hAnsi="Times New Roman" w:cs="Times New Roman"/>
          <w:sz w:val="18"/>
          <w:szCs w:val="18"/>
        </w:rPr>
        <w:t xml:space="preserve">i Architektoniczno – Budowlanej (art.9o, ust </w:t>
      </w:r>
      <w:r>
        <w:rPr>
          <w:rFonts w:ascii="Times New Roman" w:hAnsi="Times New Roman" w:cs="Times New Roman"/>
          <w:sz w:val="18"/>
          <w:szCs w:val="18"/>
        </w:rPr>
        <w:t>8, 12, 13, 14</w:t>
      </w:r>
      <w:r w:rsidRPr="00F7145A">
        <w:rPr>
          <w:rFonts w:ascii="Times New Roman" w:hAnsi="Times New Roman" w:cs="Times New Roman"/>
          <w:sz w:val="18"/>
          <w:szCs w:val="18"/>
        </w:rPr>
        <w:t>) /e-Puap/</w:t>
      </w:r>
      <w:r w:rsidRPr="0066434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64344" w:rsidRPr="00C07F1B" w:rsidRDefault="00F123D9" w:rsidP="00664344">
      <w:pPr>
        <w:pStyle w:val="Akapitzlist"/>
        <w:widowControl w:val="0"/>
        <w:numPr>
          <w:ilvl w:val="0"/>
          <w:numId w:val="23"/>
        </w:numPr>
        <w:suppressAutoHyphens/>
        <w:spacing w:after="0"/>
        <w:ind w:left="284" w:right="284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Starosta Pszczyński</w:t>
      </w:r>
      <w:r w:rsidRPr="00F7145A">
        <w:rPr>
          <w:rFonts w:ascii="Times New Roman" w:hAnsi="Times New Roman" w:cs="Times New Roman"/>
          <w:sz w:val="18"/>
          <w:szCs w:val="18"/>
        </w:rPr>
        <w:t xml:space="preserve"> – (</w:t>
      </w:r>
      <w:r>
        <w:rPr>
          <w:rFonts w:ascii="Times New Roman" w:hAnsi="Times New Roman" w:cs="Times New Roman"/>
          <w:sz w:val="18"/>
          <w:szCs w:val="18"/>
        </w:rPr>
        <w:t xml:space="preserve">zgodnie </w:t>
      </w:r>
      <w:r w:rsidRPr="00F7145A">
        <w:rPr>
          <w:rFonts w:ascii="Times New Roman" w:hAnsi="Times New Roman" w:cs="Times New Roman"/>
          <w:sz w:val="18"/>
          <w:szCs w:val="18"/>
        </w:rPr>
        <w:t xml:space="preserve">art.9o, ust 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F7145A">
        <w:rPr>
          <w:rFonts w:ascii="Times New Roman" w:hAnsi="Times New Roman" w:cs="Times New Roman"/>
          <w:sz w:val="18"/>
          <w:szCs w:val="18"/>
        </w:rPr>
        <w:t>) /e-Puap/</w:t>
      </w:r>
    </w:p>
    <w:p w:rsidR="00664344" w:rsidRPr="00F7145A" w:rsidRDefault="00F123D9" w:rsidP="00664344">
      <w:pPr>
        <w:pStyle w:val="Akapitzlist"/>
        <w:widowControl w:val="0"/>
        <w:numPr>
          <w:ilvl w:val="0"/>
          <w:numId w:val="23"/>
        </w:numPr>
        <w:suppressAutoHyphens/>
        <w:spacing w:after="0"/>
        <w:ind w:left="284" w:right="284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Prezydent Miasta Tychy</w:t>
      </w:r>
      <w:r w:rsidRPr="00F7145A">
        <w:rPr>
          <w:rFonts w:ascii="Times New Roman" w:hAnsi="Times New Roman" w:cs="Times New Roman"/>
          <w:sz w:val="18"/>
          <w:szCs w:val="18"/>
        </w:rPr>
        <w:t xml:space="preserve"> – (</w:t>
      </w:r>
      <w:r>
        <w:rPr>
          <w:rFonts w:ascii="Times New Roman" w:hAnsi="Times New Roman" w:cs="Times New Roman"/>
          <w:sz w:val="18"/>
          <w:szCs w:val="18"/>
        </w:rPr>
        <w:t xml:space="preserve">zgodnie </w:t>
      </w:r>
      <w:r w:rsidRPr="00F7145A">
        <w:rPr>
          <w:rFonts w:ascii="Times New Roman" w:hAnsi="Times New Roman" w:cs="Times New Roman"/>
          <w:sz w:val="18"/>
          <w:szCs w:val="18"/>
        </w:rPr>
        <w:t xml:space="preserve">art.9o, ust 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F7145A">
        <w:rPr>
          <w:rFonts w:ascii="Times New Roman" w:hAnsi="Times New Roman" w:cs="Times New Roman"/>
          <w:sz w:val="18"/>
          <w:szCs w:val="18"/>
        </w:rPr>
        <w:t>) /e-Puap/</w:t>
      </w:r>
    </w:p>
    <w:p w:rsidR="00664344" w:rsidRPr="00664344" w:rsidRDefault="00F123D9" w:rsidP="00664344">
      <w:pPr>
        <w:pStyle w:val="Akapitzlist"/>
        <w:widowControl w:val="0"/>
        <w:numPr>
          <w:ilvl w:val="0"/>
          <w:numId w:val="23"/>
        </w:numPr>
        <w:suppressAutoHyphens/>
        <w:spacing w:after="0"/>
        <w:ind w:left="284" w:right="284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Starosta Mikołowski</w:t>
      </w:r>
      <w:r w:rsidRPr="00F7145A">
        <w:rPr>
          <w:rFonts w:ascii="Times New Roman" w:hAnsi="Times New Roman" w:cs="Times New Roman"/>
          <w:sz w:val="18"/>
          <w:szCs w:val="18"/>
        </w:rPr>
        <w:t xml:space="preserve"> – (</w:t>
      </w:r>
      <w:r>
        <w:rPr>
          <w:rFonts w:ascii="Times New Roman" w:hAnsi="Times New Roman" w:cs="Times New Roman"/>
          <w:sz w:val="18"/>
          <w:szCs w:val="18"/>
        </w:rPr>
        <w:t xml:space="preserve">zgodnie </w:t>
      </w:r>
      <w:r w:rsidRPr="00F7145A">
        <w:rPr>
          <w:rFonts w:ascii="Times New Roman" w:hAnsi="Times New Roman" w:cs="Times New Roman"/>
          <w:sz w:val="18"/>
          <w:szCs w:val="18"/>
        </w:rPr>
        <w:t xml:space="preserve">art.9o, ust 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F7145A">
        <w:rPr>
          <w:rFonts w:ascii="Times New Roman" w:hAnsi="Times New Roman" w:cs="Times New Roman"/>
          <w:sz w:val="18"/>
          <w:szCs w:val="18"/>
        </w:rPr>
        <w:t>) /e-Puap/</w:t>
      </w:r>
    </w:p>
    <w:p w:rsidR="00664344" w:rsidRPr="00664344" w:rsidRDefault="00F123D9" w:rsidP="00F7145A">
      <w:pPr>
        <w:pStyle w:val="Akapitzlist"/>
        <w:widowControl w:val="0"/>
        <w:numPr>
          <w:ilvl w:val="0"/>
          <w:numId w:val="23"/>
        </w:numPr>
        <w:suppressAutoHyphens/>
        <w:spacing w:after="0"/>
        <w:ind w:left="284" w:right="284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64344">
        <w:rPr>
          <w:rFonts w:ascii="Times New Roman" w:hAnsi="Times New Roman" w:cs="Times New Roman"/>
          <w:sz w:val="18"/>
          <w:szCs w:val="18"/>
        </w:rPr>
        <w:t xml:space="preserve">Wójt Gminy Wyry </w:t>
      </w:r>
      <w:r w:rsidRPr="00F7145A">
        <w:rPr>
          <w:rFonts w:ascii="Times New Roman" w:hAnsi="Times New Roman" w:cs="Times New Roman"/>
          <w:sz w:val="18"/>
          <w:szCs w:val="18"/>
        </w:rPr>
        <w:t xml:space="preserve">– </w:t>
      </w:r>
      <w:r w:rsidRPr="00F7145A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zgodnie </w:t>
      </w:r>
      <w:r w:rsidRPr="00F7145A">
        <w:rPr>
          <w:rFonts w:ascii="Times New Roman" w:hAnsi="Times New Roman" w:cs="Times New Roman"/>
          <w:sz w:val="18"/>
          <w:szCs w:val="18"/>
        </w:rPr>
        <w:t xml:space="preserve">art.9o, ust 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F7145A">
        <w:rPr>
          <w:rFonts w:ascii="Times New Roman" w:hAnsi="Times New Roman" w:cs="Times New Roman"/>
          <w:sz w:val="18"/>
          <w:szCs w:val="18"/>
        </w:rPr>
        <w:t>) /e-Puap/</w:t>
      </w:r>
    </w:p>
    <w:p w:rsidR="00664344" w:rsidRPr="00664344" w:rsidRDefault="00F123D9" w:rsidP="00664344">
      <w:pPr>
        <w:pStyle w:val="Akapitzlist"/>
        <w:widowControl w:val="0"/>
        <w:numPr>
          <w:ilvl w:val="0"/>
          <w:numId w:val="23"/>
        </w:numPr>
        <w:suppressAutoHyphens/>
        <w:spacing w:after="0"/>
        <w:ind w:left="284" w:right="284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64344">
        <w:rPr>
          <w:rFonts w:ascii="Times New Roman" w:hAnsi="Times New Roman" w:cs="Times New Roman"/>
          <w:sz w:val="18"/>
          <w:szCs w:val="18"/>
        </w:rPr>
        <w:t xml:space="preserve">Wójt Gminy </w:t>
      </w:r>
      <w:r>
        <w:rPr>
          <w:rFonts w:ascii="Times New Roman" w:hAnsi="Times New Roman" w:cs="Times New Roman"/>
          <w:sz w:val="18"/>
          <w:szCs w:val="18"/>
        </w:rPr>
        <w:t>Kobiór</w:t>
      </w:r>
      <w:r w:rsidRPr="00664344">
        <w:rPr>
          <w:rFonts w:ascii="Times New Roman" w:hAnsi="Times New Roman" w:cs="Times New Roman"/>
          <w:sz w:val="18"/>
          <w:szCs w:val="18"/>
        </w:rPr>
        <w:t xml:space="preserve"> </w:t>
      </w:r>
      <w:r w:rsidRPr="00F7145A">
        <w:rPr>
          <w:rFonts w:ascii="Times New Roman" w:hAnsi="Times New Roman" w:cs="Times New Roman"/>
          <w:sz w:val="18"/>
          <w:szCs w:val="18"/>
        </w:rPr>
        <w:t>– (</w:t>
      </w:r>
      <w:r>
        <w:rPr>
          <w:rFonts w:ascii="Times New Roman" w:hAnsi="Times New Roman" w:cs="Times New Roman"/>
          <w:sz w:val="18"/>
          <w:szCs w:val="18"/>
        </w:rPr>
        <w:t xml:space="preserve">zgodnie </w:t>
      </w:r>
      <w:r w:rsidRPr="00F7145A">
        <w:rPr>
          <w:rFonts w:ascii="Times New Roman" w:hAnsi="Times New Roman" w:cs="Times New Roman"/>
          <w:sz w:val="18"/>
          <w:szCs w:val="18"/>
        </w:rPr>
        <w:t xml:space="preserve">art.9o, ust 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F7145A">
        <w:rPr>
          <w:rFonts w:ascii="Times New Roman" w:hAnsi="Times New Roman" w:cs="Times New Roman"/>
          <w:sz w:val="18"/>
          <w:szCs w:val="18"/>
        </w:rPr>
        <w:t>) /e-Puap/</w:t>
      </w:r>
    </w:p>
    <w:p w:rsidR="00886FD6" w:rsidRPr="00886FD6" w:rsidRDefault="00F123D9" w:rsidP="00F7145A">
      <w:pPr>
        <w:pStyle w:val="Akapitzlist"/>
        <w:widowControl w:val="0"/>
        <w:numPr>
          <w:ilvl w:val="0"/>
          <w:numId w:val="23"/>
        </w:numPr>
        <w:suppressAutoHyphens/>
        <w:spacing w:after="0"/>
        <w:ind w:left="284" w:right="284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64344">
        <w:rPr>
          <w:rFonts w:ascii="Times New Roman" w:hAnsi="Times New Roman" w:cs="Times New Roman"/>
          <w:sz w:val="18"/>
          <w:szCs w:val="18"/>
        </w:rPr>
        <w:t>Burmistrz Miasta Pszczyna –</w:t>
      </w:r>
      <w:r w:rsidRPr="00F7145A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zgodnie </w:t>
      </w:r>
      <w:r w:rsidRPr="00F7145A">
        <w:rPr>
          <w:rFonts w:ascii="Times New Roman" w:hAnsi="Times New Roman" w:cs="Times New Roman"/>
          <w:sz w:val="18"/>
          <w:szCs w:val="18"/>
        </w:rPr>
        <w:t xml:space="preserve">art.9o, ust 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F7145A">
        <w:rPr>
          <w:rFonts w:ascii="Times New Roman" w:hAnsi="Times New Roman" w:cs="Times New Roman"/>
          <w:sz w:val="18"/>
          <w:szCs w:val="18"/>
        </w:rPr>
        <w:t>) /e-Puap/</w:t>
      </w:r>
    </w:p>
    <w:p w:rsidR="00664344" w:rsidRPr="00886FD6" w:rsidRDefault="00F123D9" w:rsidP="00F7145A">
      <w:pPr>
        <w:pStyle w:val="Akapitzlist"/>
        <w:widowControl w:val="0"/>
        <w:numPr>
          <w:ilvl w:val="0"/>
          <w:numId w:val="23"/>
        </w:numPr>
        <w:suppressAutoHyphens/>
        <w:spacing w:after="0"/>
        <w:ind w:left="284" w:right="284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Wójt Gminy Suszec </w:t>
      </w:r>
      <w:r w:rsidRPr="00664344">
        <w:rPr>
          <w:rFonts w:ascii="Times New Roman" w:hAnsi="Times New Roman" w:cs="Times New Roman"/>
          <w:sz w:val="18"/>
          <w:szCs w:val="18"/>
        </w:rPr>
        <w:t>–</w:t>
      </w:r>
      <w:r w:rsidRPr="00F7145A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zgodnie </w:t>
      </w:r>
      <w:r w:rsidRPr="00F7145A">
        <w:rPr>
          <w:rFonts w:ascii="Times New Roman" w:hAnsi="Times New Roman" w:cs="Times New Roman"/>
          <w:sz w:val="18"/>
          <w:szCs w:val="18"/>
        </w:rPr>
        <w:t xml:space="preserve">art.9o, ust 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F7145A">
        <w:rPr>
          <w:rFonts w:ascii="Times New Roman" w:hAnsi="Times New Roman" w:cs="Times New Roman"/>
          <w:sz w:val="18"/>
          <w:szCs w:val="18"/>
        </w:rPr>
        <w:t>) /e-Puap/</w:t>
      </w:r>
    </w:p>
    <w:p w:rsidR="00886FD6" w:rsidRPr="00886FD6" w:rsidRDefault="00F123D9" w:rsidP="00886FD6">
      <w:pPr>
        <w:pStyle w:val="Akapitzlist"/>
        <w:widowControl w:val="0"/>
        <w:numPr>
          <w:ilvl w:val="0"/>
          <w:numId w:val="23"/>
        </w:numPr>
        <w:suppressAutoHyphens/>
        <w:spacing w:after="0"/>
        <w:ind w:left="284" w:right="284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Wójt Gminy Goczałkowice – Zdrój  </w:t>
      </w:r>
      <w:r w:rsidRPr="00664344">
        <w:rPr>
          <w:rFonts w:ascii="Times New Roman" w:hAnsi="Times New Roman" w:cs="Times New Roman"/>
          <w:sz w:val="18"/>
          <w:szCs w:val="18"/>
        </w:rPr>
        <w:t>–</w:t>
      </w:r>
      <w:r w:rsidRPr="00F7145A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zgodnie </w:t>
      </w:r>
      <w:r w:rsidRPr="00F7145A">
        <w:rPr>
          <w:rFonts w:ascii="Times New Roman" w:hAnsi="Times New Roman" w:cs="Times New Roman"/>
          <w:sz w:val="18"/>
          <w:szCs w:val="18"/>
        </w:rPr>
        <w:t xml:space="preserve">art.9o, ust 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F7145A">
        <w:rPr>
          <w:rFonts w:ascii="Times New Roman" w:hAnsi="Times New Roman" w:cs="Times New Roman"/>
          <w:sz w:val="18"/>
          <w:szCs w:val="18"/>
        </w:rPr>
        <w:t>) /e-Puap/</w:t>
      </w:r>
    </w:p>
    <w:p w:rsidR="000C67EC" w:rsidRPr="00F7145A" w:rsidRDefault="00F123D9" w:rsidP="00F7145A">
      <w:pPr>
        <w:pStyle w:val="Akapitzlist"/>
        <w:widowControl w:val="0"/>
        <w:numPr>
          <w:ilvl w:val="0"/>
          <w:numId w:val="23"/>
        </w:numPr>
        <w:suppressAutoHyphens/>
        <w:spacing w:after="0"/>
        <w:ind w:left="284" w:right="284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7145A">
        <w:rPr>
          <w:rFonts w:ascii="Times New Roman" w:hAnsi="Times New Roman" w:cs="Times New Roman"/>
          <w:sz w:val="18"/>
          <w:szCs w:val="18"/>
        </w:rPr>
        <w:t>Oddział Administracji Architektoniczno - Budowlanej - /</w:t>
      </w:r>
      <w:r w:rsidRPr="00F7145A">
        <w:rPr>
          <w:rFonts w:ascii="Times New Roman" w:hAnsi="Times New Roman" w:cs="Times New Roman"/>
          <w:i/>
          <w:sz w:val="18"/>
          <w:szCs w:val="18"/>
        </w:rPr>
        <w:t>w miejscu/</w:t>
      </w:r>
    </w:p>
    <w:p w:rsidR="00B33B8F" w:rsidRPr="00886FD6" w:rsidRDefault="00F123D9" w:rsidP="00886FD6">
      <w:pPr>
        <w:pStyle w:val="Akapitzlist"/>
        <w:widowControl w:val="0"/>
        <w:numPr>
          <w:ilvl w:val="0"/>
          <w:numId w:val="23"/>
        </w:numPr>
        <w:suppressAutoHyphens/>
        <w:spacing w:after="0"/>
        <w:ind w:left="284" w:right="284" w:hanging="284"/>
        <w:jc w:val="both"/>
        <w:rPr>
          <w:rFonts w:ascii="Times New Roman" w:eastAsia="Times New Roman" w:hAnsi="Times New Roman" w:cs="Times New Roman"/>
          <w:bCs/>
          <w:kern w:val="36"/>
          <w:sz w:val="18"/>
          <w:szCs w:val="18"/>
        </w:rPr>
      </w:pPr>
      <w:r w:rsidRPr="00F7145A">
        <w:rPr>
          <w:rFonts w:ascii="Times New Roman" w:hAnsi="Times New Roman" w:cs="Times New Roman"/>
          <w:sz w:val="18"/>
          <w:szCs w:val="18"/>
        </w:rPr>
        <w:t>Oddział ds. Odszkodowań – /</w:t>
      </w:r>
      <w:r w:rsidRPr="00F7145A">
        <w:rPr>
          <w:rFonts w:ascii="Times New Roman" w:hAnsi="Times New Roman" w:cs="Times New Roman"/>
          <w:i/>
          <w:sz w:val="18"/>
          <w:szCs w:val="18"/>
        </w:rPr>
        <w:t>w miejscu/</w:t>
      </w:r>
    </w:p>
    <w:p w:rsidR="000C67EC" w:rsidRPr="00886FD6" w:rsidRDefault="00F123D9" w:rsidP="00886FD6">
      <w:pPr>
        <w:spacing w:before="60" w:after="60" w:line="276" w:lineRule="auto"/>
        <w:ind w:left="284" w:right="284"/>
        <w:jc w:val="center"/>
        <w:rPr>
          <w:rFonts w:ascii="Times New Roman" w:hAnsi="Times New Roman" w:cs="Times New Roman"/>
          <w:sz w:val="18"/>
          <w:szCs w:val="18"/>
        </w:rPr>
      </w:pPr>
      <w:r w:rsidRPr="00886FD6">
        <w:rPr>
          <w:rFonts w:ascii="Times New Roman" w:hAnsi="Times New Roman" w:cs="Times New Roman"/>
          <w:b/>
          <w:sz w:val="18"/>
          <w:szCs w:val="18"/>
        </w:rPr>
        <w:t>Pouczenie</w:t>
      </w:r>
    </w:p>
    <w:p w:rsidR="000C67EC" w:rsidRPr="00886FD6" w:rsidRDefault="00F123D9" w:rsidP="00886FD6">
      <w:pPr>
        <w:spacing w:before="60" w:after="60" w:line="276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86FD6">
        <w:rPr>
          <w:rFonts w:ascii="Times New Roman" w:hAnsi="Times New Roman" w:cs="Times New Roman"/>
          <w:sz w:val="18"/>
          <w:szCs w:val="18"/>
        </w:rPr>
        <w:t>Zgodnie z art. 41 ustawy z dnia 14 czerwca 1960 r. Kodeks postępowania administracyjnego (Dz. U. z 2022 r. poz. 2000</w:t>
      </w:r>
      <w:r w:rsidRPr="00886FD6">
        <w:rPr>
          <w:rFonts w:ascii="Times New Roman" w:hAnsi="Times New Roman" w:cs="Times New Roman"/>
          <w:sz w:val="18"/>
          <w:szCs w:val="18"/>
        </w:rPr>
        <w:t xml:space="preserve"> z późn. zm.</w:t>
      </w:r>
      <w:r w:rsidRPr="00886FD6">
        <w:rPr>
          <w:rFonts w:ascii="Times New Roman" w:hAnsi="Times New Roman" w:cs="Times New Roman"/>
          <w:sz w:val="18"/>
          <w:szCs w:val="18"/>
        </w:rPr>
        <w:t>) zwanej dalej Kpa w toku postępowania strony oraz ich przedstawiciele i pełnomocnicy mają obowiązek zawiadomić organ administracji publicznej o każdej zmianie swego adresu, w tym adresu elektronicznego. W razie zaniedbania tego obowiązku, doręczenie pisma</w:t>
      </w:r>
      <w:r w:rsidRPr="00886FD6">
        <w:rPr>
          <w:rFonts w:ascii="Times New Roman" w:hAnsi="Times New Roman" w:cs="Times New Roman"/>
          <w:sz w:val="18"/>
          <w:szCs w:val="18"/>
        </w:rPr>
        <w:t xml:space="preserve"> pod dotychczasowym adresem ma skutek prawny. </w:t>
      </w:r>
    </w:p>
    <w:p w:rsidR="00566391" w:rsidRPr="00886FD6" w:rsidRDefault="00F123D9" w:rsidP="00886FD6">
      <w:pPr>
        <w:spacing w:before="60" w:after="60" w:line="276" w:lineRule="auto"/>
        <w:ind w:right="-1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86FD6">
        <w:rPr>
          <w:rFonts w:ascii="Times New Roman" w:hAnsi="Times New Roman" w:cs="Times New Roman"/>
          <w:sz w:val="18"/>
          <w:szCs w:val="18"/>
        </w:rPr>
        <w:t>Stosownie do art. 32 Kpa strona może działać przez pełnomocnika, chyba że charakter czynności wymaga jej osobistego działania. Pełnomocnikiem strony może być osoba fizyczna posiadająca zdolność do czynności pr</w:t>
      </w:r>
      <w:r w:rsidRPr="00886FD6">
        <w:rPr>
          <w:rFonts w:ascii="Times New Roman" w:hAnsi="Times New Roman" w:cs="Times New Roman"/>
          <w:sz w:val="18"/>
          <w:szCs w:val="18"/>
        </w:rPr>
        <w:t>awnych (art. 33 § 1 Kpa), a pełnomocnictwo powinno być udzielone na piśmie lub zgłoszone do protokołu (art. 33 § 2 Kpa). Jednocześnie zgodnie z art. 33 § 3 Kpa pełnomocnik dołącza do akt oryginał lub urzędowo poświadczony odpis pełnomocnictwa. Adwokat, rad</w:t>
      </w:r>
      <w:r w:rsidRPr="00886FD6">
        <w:rPr>
          <w:rFonts w:ascii="Times New Roman" w:hAnsi="Times New Roman" w:cs="Times New Roman"/>
          <w:sz w:val="18"/>
          <w:szCs w:val="18"/>
        </w:rPr>
        <w:t>ca prawny, rzecznik patentowy, a także doradca podatkowy mogą sami uwierzytelnić odpis udzielonego im pełnomocnictwa oraz odpisy innych dokumentów wykazujących ich umocowanie. Organ administracji publicznej może w razie wątpliwości zażądać urzędowego poświ</w:t>
      </w:r>
      <w:r w:rsidRPr="00886FD6">
        <w:rPr>
          <w:rFonts w:ascii="Times New Roman" w:hAnsi="Times New Roman" w:cs="Times New Roman"/>
          <w:sz w:val="18"/>
          <w:szCs w:val="18"/>
        </w:rPr>
        <w:t>adczenia podpisu strony.</w:t>
      </w:r>
    </w:p>
    <w:p w:rsidR="003A3C0D" w:rsidRPr="00886FD6" w:rsidRDefault="00F123D9" w:rsidP="00886FD6">
      <w:pPr>
        <w:spacing w:before="60" w:after="120" w:line="276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86FD6">
        <w:rPr>
          <w:rFonts w:ascii="Times New Roman" w:hAnsi="Times New Roman" w:cs="Times New Roman"/>
          <w:sz w:val="18"/>
          <w:szCs w:val="18"/>
        </w:rPr>
        <w:t xml:space="preserve">Pisma doręcza się stronie, a gdy strona działa przez przedstawiciela – temu przedstawicielowi. Jeżeli strona ustanowiła pełnomocnika, pisma doręcza się pełnomocnikowi. Jeżeli ustanowiła kilku pełnomocników, doręcza się pisma tylko </w:t>
      </w:r>
      <w:r w:rsidRPr="00886FD6">
        <w:rPr>
          <w:rFonts w:ascii="Times New Roman" w:hAnsi="Times New Roman" w:cs="Times New Roman"/>
          <w:sz w:val="18"/>
          <w:szCs w:val="18"/>
        </w:rPr>
        <w:t>jednemu pełnomocnikowi. Strona może wskazać takiego pełnomocnika (art. 40 § 1 i 2 Kpa). Ponadto strona, która nie ma miejsca zamieszkania lub zwykłego pobytu albo siedziby w Rzeczypospolitej Polskiej, innym państwie członkowskim Unii Europejskiej, Konfeder</w:t>
      </w:r>
      <w:r w:rsidRPr="00886FD6">
        <w:rPr>
          <w:rFonts w:ascii="Times New Roman" w:hAnsi="Times New Roman" w:cs="Times New Roman"/>
          <w:sz w:val="18"/>
          <w:szCs w:val="18"/>
        </w:rPr>
        <w:t>acji Szwajcarskiej albo państwie członkowskim Europejskiego Porozumienia o Wolnym Handlu (EFTA) – stronie umowy o Europejskim Obszarze Gospodarczym, jeżeli nie ustanowiła pełnomocnika do prowadzenia sprawy zamieszkałego w Rzeczypospolitej Polskiej i nie dz</w:t>
      </w:r>
      <w:r w:rsidRPr="00886FD6">
        <w:rPr>
          <w:rFonts w:ascii="Times New Roman" w:hAnsi="Times New Roman" w:cs="Times New Roman"/>
          <w:sz w:val="18"/>
          <w:szCs w:val="18"/>
        </w:rPr>
        <w:t>iała za pośrednictwem konsula Rzeczypospolitej Polskiej, jest obowiązana wskazać w Rzeczypospolitej Polskiej pełnomocnika do doręczeń, chyba że doręczenie następuje usługą rejestrowanego doręczenia elektronicznego (art. 40 § 4 Kpa). W razie niewskazania pe</w:t>
      </w:r>
      <w:r w:rsidRPr="00886FD6">
        <w:rPr>
          <w:rFonts w:ascii="Times New Roman" w:hAnsi="Times New Roman" w:cs="Times New Roman"/>
          <w:sz w:val="18"/>
          <w:szCs w:val="18"/>
        </w:rPr>
        <w:t>łnomocnika do doręczeń przeznaczone dla tej sprawy pisma pozostawia się w aktach sprawy ze skutkiem doręczenia (art. 40 § 5 Kpa).</w:t>
      </w:r>
    </w:p>
    <w:p w:rsidR="00566391" w:rsidRPr="00886FD6" w:rsidRDefault="00F123D9" w:rsidP="00886FD6">
      <w:pPr>
        <w:spacing w:before="60" w:after="60" w:line="276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886FD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Zgodnie z art. 39 Kpa: </w:t>
      </w:r>
    </w:p>
    <w:p w:rsidR="00081CB6" w:rsidRPr="00886FD6" w:rsidRDefault="00F123D9" w:rsidP="00886FD6">
      <w:pPr>
        <w:autoSpaceDE w:val="0"/>
        <w:autoSpaceDN w:val="0"/>
        <w:adjustRightInd w:val="0"/>
        <w:spacing w:after="0" w:line="276" w:lineRule="auto"/>
        <w:ind w:left="284" w:right="-1" w:hanging="28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886FD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§ 1. Organ administracji publicznej doręcza pisma na adres do doręczeń elektronicznych, o którym mowa </w:t>
      </w:r>
      <w:r w:rsidRPr="00886FD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w art. 2 pkt 1 ustawy z dnia 18 listopada 2020 r. o doręczeniach elektronicznych, zwany dalej „adresem do doręczeń elektronicznych”, chyba że doręczenie następuje na konto w systemie teleinformatycznym organu albo w siedzibie organu.</w:t>
      </w:r>
    </w:p>
    <w:p w:rsidR="00566391" w:rsidRPr="00886FD6" w:rsidRDefault="00F123D9" w:rsidP="00886FD6">
      <w:pPr>
        <w:autoSpaceDE w:val="0"/>
        <w:autoSpaceDN w:val="0"/>
        <w:adjustRightInd w:val="0"/>
        <w:spacing w:after="0" w:line="276" w:lineRule="auto"/>
        <w:ind w:left="284" w:right="-1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86FD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§ 2. W przypadku braku</w:t>
      </w:r>
      <w:r w:rsidRPr="00886FD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możliwości doręczenia </w:t>
      </w:r>
      <w:r w:rsidRPr="00886FD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w sposób, o którym mowa w § 1, organ administracji publicznej doręcza pisma za pokwitowaniem: </w:t>
      </w:r>
    </w:p>
    <w:p w:rsidR="00566391" w:rsidRPr="00886FD6" w:rsidRDefault="00F123D9" w:rsidP="00886FD6">
      <w:pPr>
        <w:autoSpaceDE w:val="0"/>
        <w:autoSpaceDN w:val="0"/>
        <w:adjustRightInd w:val="0"/>
        <w:spacing w:after="0" w:line="276" w:lineRule="auto"/>
        <w:ind w:left="284" w:right="-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86FD6">
        <w:rPr>
          <w:rFonts w:ascii="Times New Roman" w:hAnsi="Times New Roman" w:cs="Times New Roman"/>
          <w:bCs/>
          <w:color w:val="000000"/>
          <w:sz w:val="18"/>
          <w:szCs w:val="18"/>
        </w:rPr>
        <w:t>1) przez operatora wyznaczonego z wykorzystaniem publicznej usługi hybrydowej, o której mowa w art. 2 pkt 7 ustawy z dnia 18 listopada 202</w:t>
      </w:r>
      <w:r w:rsidRPr="00886FD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0 r. o doręczeniach elektronicznych, albo </w:t>
      </w:r>
    </w:p>
    <w:p w:rsidR="00566391" w:rsidRPr="00886FD6" w:rsidRDefault="00F123D9" w:rsidP="00886FD6">
      <w:pPr>
        <w:autoSpaceDE w:val="0"/>
        <w:autoSpaceDN w:val="0"/>
        <w:adjustRightInd w:val="0"/>
        <w:spacing w:after="0" w:line="276" w:lineRule="auto"/>
        <w:ind w:left="284" w:right="-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86FD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2) przez swoich pracowników lub przez inne upoważnione osoby lub organy. </w:t>
      </w:r>
    </w:p>
    <w:p w:rsidR="00566391" w:rsidRPr="00886FD6" w:rsidRDefault="00F123D9" w:rsidP="00886FD6">
      <w:pPr>
        <w:autoSpaceDE w:val="0"/>
        <w:autoSpaceDN w:val="0"/>
        <w:adjustRightInd w:val="0"/>
        <w:spacing w:after="0" w:line="276" w:lineRule="auto"/>
        <w:ind w:left="284" w:right="-1" w:hanging="284"/>
        <w:jc w:val="both"/>
        <w:rPr>
          <w:rFonts w:ascii="Times New Roman" w:hAnsi="Times New Roman" w:cs="Times New Roman"/>
          <w:sz w:val="18"/>
          <w:szCs w:val="18"/>
        </w:rPr>
      </w:pPr>
      <w:r w:rsidRPr="00886FD6">
        <w:rPr>
          <w:rFonts w:ascii="Times New Roman" w:hAnsi="Times New Roman" w:cs="Times New Roman"/>
          <w:bCs/>
          <w:color w:val="000000"/>
          <w:sz w:val="18"/>
          <w:szCs w:val="18"/>
        </w:rPr>
        <w:t>§ 3. W przypadku braku możliwości doręczenia w sposób, o którym mowa w § 1 i § 2 pkt 1, organ administracji publicznej doręcza pisma:</w:t>
      </w:r>
    </w:p>
    <w:p w:rsidR="00566391" w:rsidRPr="00886FD6" w:rsidRDefault="00F123D9" w:rsidP="00886FD6">
      <w:pPr>
        <w:autoSpaceDE w:val="0"/>
        <w:autoSpaceDN w:val="0"/>
        <w:adjustRightInd w:val="0"/>
        <w:spacing w:after="0" w:line="276" w:lineRule="auto"/>
        <w:ind w:left="284" w:right="-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86FD6">
        <w:rPr>
          <w:rFonts w:ascii="Times New Roman" w:hAnsi="Times New Roman" w:cs="Times New Roman"/>
          <w:bCs/>
          <w:color w:val="000000"/>
          <w:sz w:val="18"/>
          <w:szCs w:val="18"/>
        </w:rPr>
        <w:t>1) pr</w:t>
      </w:r>
      <w:r w:rsidRPr="00886FD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zesyłką rejestrowaną, o której mowa w art. 3 pkt 23 ustawy z dnia 23 listopada 2012 r. – Prawo pocztowe (Dz. U. z 2022 r. poz. 896 i 1933), albo </w:t>
      </w:r>
    </w:p>
    <w:p w:rsidR="00566391" w:rsidRPr="00886FD6" w:rsidRDefault="00F123D9" w:rsidP="00886FD6">
      <w:pPr>
        <w:autoSpaceDE w:val="0"/>
        <w:autoSpaceDN w:val="0"/>
        <w:adjustRightInd w:val="0"/>
        <w:spacing w:after="0" w:line="276" w:lineRule="auto"/>
        <w:ind w:left="284" w:right="-1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886FD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2) przez swoich pracowników lub przez inne upoważnione osoby lub organy. </w:t>
      </w:r>
    </w:p>
    <w:p w:rsidR="003A3C0D" w:rsidRPr="00886FD6" w:rsidRDefault="00F123D9" w:rsidP="00886FD6">
      <w:pPr>
        <w:tabs>
          <w:tab w:val="left" w:pos="142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86FD6">
        <w:rPr>
          <w:rFonts w:ascii="Times New Roman" w:hAnsi="Times New Roman" w:cs="Times New Roman"/>
          <w:color w:val="000000"/>
          <w:sz w:val="18"/>
          <w:szCs w:val="18"/>
        </w:rPr>
        <w:t>§ 4. W przypadku doręczenia decyzji,</w:t>
      </w:r>
      <w:r w:rsidRPr="00886FD6">
        <w:rPr>
          <w:rFonts w:ascii="Times New Roman" w:hAnsi="Times New Roman" w:cs="Times New Roman"/>
          <w:color w:val="000000"/>
          <w:sz w:val="18"/>
          <w:szCs w:val="18"/>
        </w:rPr>
        <w:t xml:space="preserve"> której organ administracji publicznej nadał rygor natychmiastowej wykonalności, albo decyzji, która podlega natychmiastowemu wykonaniu z mocy ustawy, w sprawach osobowych funkcjonariuszy oraz żołnierzy zawodowych albo jeżeli wymaga tego ważny interes publ</w:t>
      </w:r>
      <w:r w:rsidRPr="00886FD6">
        <w:rPr>
          <w:rFonts w:ascii="Times New Roman" w:hAnsi="Times New Roman" w:cs="Times New Roman"/>
          <w:color w:val="000000"/>
          <w:sz w:val="18"/>
          <w:szCs w:val="18"/>
        </w:rPr>
        <w:t>iczny, w szczególności bezpieczeństwo państwa, obronność lub porządek publiczny, organ administracji publicznej może doręczyć decyzję w sposób określony w § 3. Przepisów § 1 i § 2 pkt 1 nie stosuje się.</w:t>
      </w:r>
    </w:p>
    <w:p w:rsidR="00566391" w:rsidRPr="00886FD6" w:rsidRDefault="00F123D9" w:rsidP="00886FD6">
      <w:pPr>
        <w:spacing w:after="0" w:line="276" w:lineRule="auto"/>
        <w:ind w:right="-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86FD6">
        <w:rPr>
          <w:rFonts w:ascii="Times New Roman" w:hAnsi="Times New Roman" w:cs="Times New Roman"/>
          <w:sz w:val="18"/>
          <w:szCs w:val="18"/>
        </w:rPr>
        <w:t>Zgodnie z art. 39</w:t>
      </w:r>
      <w:r w:rsidRPr="00886FD6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886FD6">
        <w:rPr>
          <w:rFonts w:ascii="Times New Roman" w:hAnsi="Times New Roman" w:cs="Times New Roman"/>
          <w:sz w:val="18"/>
          <w:szCs w:val="18"/>
        </w:rPr>
        <w:t>Kpa,  w</w:t>
      </w:r>
      <w:r w:rsidRPr="00886FD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przypadku doręczenia w sposób, o którym mowa w art. 39 § 1, pisma doręcza się stronie lub innemu uczestnikowi postępowania na: </w:t>
      </w:r>
    </w:p>
    <w:p w:rsidR="00566391" w:rsidRPr="00886FD6" w:rsidRDefault="00F123D9" w:rsidP="00886FD6">
      <w:pPr>
        <w:autoSpaceDE w:val="0"/>
        <w:autoSpaceDN w:val="0"/>
        <w:adjustRightInd w:val="0"/>
        <w:spacing w:after="0" w:line="276" w:lineRule="auto"/>
        <w:ind w:left="284" w:right="-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86FD6">
        <w:rPr>
          <w:rFonts w:ascii="Times New Roman" w:hAnsi="Times New Roman" w:cs="Times New Roman"/>
          <w:bCs/>
          <w:color w:val="000000"/>
          <w:sz w:val="18"/>
          <w:szCs w:val="18"/>
        </w:rPr>
        <w:lastRenderedPageBreak/>
        <w:t>1) adres do doręczeń elektronicznych wpisany do bazy adresów elektronicznych, o której mowa w art. 25 ustawy z dnia 18 listopad</w:t>
      </w:r>
      <w:r w:rsidRPr="00886FD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a 2020 r. o doręczeniach elektronicznych, zwanej dalej „bazą adresów elektronicznych”, a w przypadku pełnomocnika – na adres do doręczeń elektronicznych wskazany w podaniu, albo </w:t>
      </w:r>
    </w:p>
    <w:p w:rsidR="00B8061D" w:rsidRPr="00886FD6" w:rsidRDefault="00F123D9" w:rsidP="00886FD6">
      <w:pPr>
        <w:spacing w:after="0" w:line="276" w:lineRule="auto"/>
        <w:ind w:left="284" w:right="-1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886FD6">
        <w:rPr>
          <w:rFonts w:ascii="Times New Roman" w:hAnsi="Times New Roman" w:cs="Times New Roman"/>
          <w:bCs/>
          <w:color w:val="000000"/>
          <w:sz w:val="18"/>
          <w:szCs w:val="18"/>
        </w:rPr>
        <w:t>2) adres do doręczeń elektronicznych powiązany z kwalifikowaną usługą rejestr</w:t>
      </w:r>
      <w:r w:rsidRPr="00886FD6">
        <w:rPr>
          <w:rFonts w:ascii="Times New Roman" w:hAnsi="Times New Roman" w:cs="Times New Roman"/>
          <w:bCs/>
          <w:color w:val="000000"/>
          <w:sz w:val="18"/>
          <w:szCs w:val="18"/>
        </w:rPr>
        <w:t>owanego doręczenia elektronicznego, za pomocą której wniesiono podanie, jeżeli adres do doręczeń elektronicznych strony lub innego uczestnika postępowania nie został wpisany do bazy adresów elektronicznych.</w:t>
      </w:r>
    </w:p>
    <w:p w:rsidR="00566391" w:rsidRPr="00886FD6" w:rsidRDefault="00F123D9" w:rsidP="00886FD6">
      <w:pPr>
        <w:spacing w:before="60" w:after="60" w:line="276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886FD6">
        <w:rPr>
          <w:rFonts w:ascii="Times New Roman" w:hAnsi="Times New Roman" w:cs="Times New Roman"/>
          <w:sz w:val="18"/>
          <w:szCs w:val="18"/>
        </w:rPr>
        <w:t>Zgodnie z art. 39</w:t>
      </w:r>
      <w:r w:rsidRPr="00886FD6">
        <w:rPr>
          <w:rFonts w:ascii="Times New Roman" w:hAnsi="Times New Roman" w:cs="Times New Roman"/>
          <w:sz w:val="18"/>
          <w:szCs w:val="18"/>
          <w:vertAlign w:val="superscript"/>
        </w:rPr>
        <w:t xml:space="preserve">3 </w:t>
      </w:r>
      <w:r w:rsidRPr="00886FD6">
        <w:rPr>
          <w:rFonts w:ascii="Times New Roman" w:hAnsi="Times New Roman" w:cs="Times New Roman"/>
          <w:sz w:val="18"/>
          <w:szCs w:val="18"/>
        </w:rPr>
        <w:t>Kpa:</w:t>
      </w:r>
    </w:p>
    <w:p w:rsidR="00566391" w:rsidRPr="00886FD6" w:rsidRDefault="00F123D9" w:rsidP="00886FD6">
      <w:pPr>
        <w:autoSpaceDE w:val="0"/>
        <w:autoSpaceDN w:val="0"/>
        <w:adjustRightInd w:val="0"/>
        <w:spacing w:after="0" w:line="276" w:lineRule="auto"/>
        <w:ind w:left="284" w:right="-1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86FD6">
        <w:rPr>
          <w:rFonts w:ascii="Times New Roman" w:hAnsi="Times New Roman" w:cs="Times New Roman"/>
          <w:bCs/>
          <w:sz w:val="18"/>
          <w:szCs w:val="18"/>
        </w:rPr>
        <w:t>§ 1. W przypadku pism wyd</w:t>
      </w:r>
      <w:r w:rsidRPr="00886FD6">
        <w:rPr>
          <w:rFonts w:ascii="Times New Roman" w:hAnsi="Times New Roman" w:cs="Times New Roman"/>
          <w:bCs/>
          <w:sz w:val="18"/>
          <w:szCs w:val="18"/>
        </w:rPr>
        <w:t xml:space="preserve">anych przez organ administracji publicznej w postaci elektronicznej przy wykorzystaniu systemu teleinformatycznego, które </w:t>
      </w:r>
      <w:r w:rsidRPr="00886FD6">
        <w:rPr>
          <w:rFonts w:ascii="Times New Roman" w:eastAsia="Times New Roman" w:hAnsi="Times New Roman" w:cs="Times New Roman"/>
          <w:bCs/>
          <w:sz w:val="18"/>
          <w:szCs w:val="18"/>
        </w:rPr>
        <w:t>zostały opatrzone kwalifikowanym podpisem elektronicznym, podpisem zaufanym albo podpisem osobistym, zaawansowaną pieczęcią elektronic</w:t>
      </w:r>
      <w:r w:rsidRPr="00886FD6">
        <w:rPr>
          <w:rFonts w:ascii="Times New Roman" w:eastAsia="Times New Roman" w:hAnsi="Times New Roman" w:cs="Times New Roman"/>
          <w:bCs/>
          <w:sz w:val="18"/>
          <w:szCs w:val="18"/>
        </w:rPr>
        <w:t>zną albo kwalifikowaną pieczęcią elektroniczną, doręczenie może polegać na doręczeniu wydruku pisma uzyskanego z tego systemu odzwierciedlającego treść tego pisma.</w:t>
      </w:r>
    </w:p>
    <w:p w:rsidR="00566391" w:rsidRPr="00886FD6" w:rsidRDefault="00F123D9" w:rsidP="00886FD6">
      <w:pPr>
        <w:autoSpaceDE w:val="0"/>
        <w:autoSpaceDN w:val="0"/>
        <w:adjustRightInd w:val="0"/>
        <w:spacing w:after="0" w:line="276" w:lineRule="auto"/>
        <w:ind w:left="284" w:right="-1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86FD6">
        <w:rPr>
          <w:rFonts w:ascii="Times New Roman" w:hAnsi="Times New Roman" w:cs="Times New Roman"/>
          <w:color w:val="000000"/>
          <w:sz w:val="18"/>
          <w:szCs w:val="18"/>
        </w:rPr>
        <w:t xml:space="preserve">§ 2. Wydruk </w:t>
      </w:r>
      <w:r w:rsidRPr="00886FD6">
        <w:rPr>
          <w:rFonts w:ascii="Times New Roman" w:hAnsi="Times New Roman" w:cs="Times New Roman"/>
          <w:bCs/>
          <w:sz w:val="18"/>
          <w:szCs w:val="18"/>
        </w:rPr>
        <w:t>pisma</w:t>
      </w:r>
      <w:r w:rsidRPr="00886FD6">
        <w:rPr>
          <w:rFonts w:ascii="Times New Roman" w:hAnsi="Times New Roman" w:cs="Times New Roman"/>
          <w:color w:val="000000"/>
          <w:sz w:val="18"/>
          <w:szCs w:val="18"/>
        </w:rPr>
        <w:t xml:space="preserve">, o którym mowa w § 1, zawiera: </w:t>
      </w:r>
    </w:p>
    <w:p w:rsidR="00566391" w:rsidRPr="00886FD6" w:rsidRDefault="00F123D9" w:rsidP="00886FD6">
      <w:pPr>
        <w:autoSpaceDE w:val="0"/>
        <w:autoSpaceDN w:val="0"/>
        <w:adjustRightInd w:val="0"/>
        <w:spacing w:after="0" w:line="276" w:lineRule="auto"/>
        <w:ind w:left="284" w:right="-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86FD6">
        <w:rPr>
          <w:rFonts w:ascii="Times New Roman" w:hAnsi="Times New Roman" w:cs="Times New Roman"/>
          <w:color w:val="000000"/>
          <w:sz w:val="18"/>
          <w:szCs w:val="18"/>
        </w:rPr>
        <w:t xml:space="preserve">1) informację, że pismo zostało wydane w </w:t>
      </w:r>
      <w:r w:rsidRPr="00886FD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postaci elektronicznej </w:t>
      </w:r>
      <w:r w:rsidRPr="00886FD6">
        <w:rPr>
          <w:rFonts w:ascii="Times New Roman" w:hAnsi="Times New Roman" w:cs="Times New Roman"/>
          <w:color w:val="000000"/>
          <w:sz w:val="18"/>
          <w:szCs w:val="18"/>
        </w:rPr>
        <w:t>i podpisane kwalifikowanym podpisem elektronicznym, podpisem zaufanym albo podpisem osobistym, ze wskazaniem imienia i nazwiska oraz stanowiska służbowego osoby, która je podpisała, albo opatrzone zaawansowaną pieczęcią elektroniczną</w:t>
      </w:r>
      <w:r w:rsidRPr="00886FD6">
        <w:rPr>
          <w:rFonts w:ascii="Times New Roman" w:hAnsi="Times New Roman" w:cs="Times New Roman"/>
          <w:color w:val="000000"/>
          <w:sz w:val="18"/>
          <w:szCs w:val="18"/>
        </w:rPr>
        <w:t xml:space="preserve"> albo kwalifikowaną pieczęcią elektroniczną; </w:t>
      </w:r>
    </w:p>
    <w:p w:rsidR="00566391" w:rsidRPr="00886FD6" w:rsidRDefault="00F123D9" w:rsidP="00886FD6">
      <w:pPr>
        <w:autoSpaceDE w:val="0"/>
        <w:autoSpaceDN w:val="0"/>
        <w:adjustRightInd w:val="0"/>
        <w:spacing w:after="0" w:line="276" w:lineRule="auto"/>
        <w:ind w:left="284" w:right="-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86FD6">
        <w:rPr>
          <w:rFonts w:ascii="Times New Roman" w:hAnsi="Times New Roman" w:cs="Times New Roman"/>
          <w:color w:val="000000"/>
          <w:sz w:val="18"/>
          <w:szCs w:val="18"/>
        </w:rPr>
        <w:t xml:space="preserve">2) identyfikator tego pisma, nadawany przez system teleinformatyczny, za pomocą którego pismo zostało wydane. </w:t>
      </w:r>
    </w:p>
    <w:p w:rsidR="00566391" w:rsidRPr="00886FD6" w:rsidRDefault="00F123D9" w:rsidP="00886FD6">
      <w:pPr>
        <w:autoSpaceDE w:val="0"/>
        <w:autoSpaceDN w:val="0"/>
        <w:adjustRightInd w:val="0"/>
        <w:spacing w:after="0" w:line="276" w:lineRule="auto"/>
        <w:ind w:left="284" w:right="-1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86FD6">
        <w:rPr>
          <w:rFonts w:ascii="Times New Roman" w:hAnsi="Times New Roman" w:cs="Times New Roman"/>
          <w:color w:val="000000"/>
          <w:sz w:val="18"/>
          <w:szCs w:val="18"/>
        </w:rPr>
        <w:t>§ 3. Wydruk pisma, o którym mowa w § 1, może zawierać mechanicznie odtwarzany podpis osoby, która p</w:t>
      </w:r>
      <w:r w:rsidRPr="00886FD6">
        <w:rPr>
          <w:rFonts w:ascii="Times New Roman" w:hAnsi="Times New Roman" w:cs="Times New Roman"/>
          <w:color w:val="000000"/>
          <w:sz w:val="18"/>
          <w:szCs w:val="18"/>
        </w:rPr>
        <w:t xml:space="preserve">odpisała pismo. </w:t>
      </w:r>
    </w:p>
    <w:p w:rsidR="00566391" w:rsidRPr="00886FD6" w:rsidRDefault="00F123D9" w:rsidP="00886FD6">
      <w:pPr>
        <w:autoSpaceDE w:val="0"/>
        <w:autoSpaceDN w:val="0"/>
        <w:adjustRightInd w:val="0"/>
        <w:spacing w:after="60" w:line="276" w:lineRule="auto"/>
        <w:ind w:left="284" w:right="-1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86FD6">
        <w:rPr>
          <w:rFonts w:ascii="Times New Roman" w:hAnsi="Times New Roman" w:cs="Times New Roman"/>
          <w:color w:val="000000"/>
          <w:sz w:val="18"/>
          <w:szCs w:val="18"/>
        </w:rPr>
        <w:t xml:space="preserve">§ 4. Wydruk pisma, o którym mowa w § 1, stanowi dowód tego, co zostało stwierdzone w piśmie wydanym </w:t>
      </w:r>
      <w:r w:rsidRPr="00886FD6">
        <w:rPr>
          <w:rFonts w:ascii="Times New Roman" w:hAnsi="Times New Roman" w:cs="Times New Roman"/>
          <w:bCs/>
          <w:color w:val="000000"/>
          <w:sz w:val="18"/>
          <w:szCs w:val="18"/>
        </w:rPr>
        <w:t>w postaci elektronicznej</w:t>
      </w:r>
      <w:r w:rsidRPr="00886FD6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566391" w:rsidRPr="00886FD6" w:rsidRDefault="00F123D9" w:rsidP="00886FD6">
      <w:pPr>
        <w:spacing w:after="0" w:line="276" w:lineRule="auto"/>
        <w:ind w:right="-1" w:firstLine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86FD6">
        <w:rPr>
          <w:rFonts w:ascii="Times New Roman" w:hAnsi="Times New Roman" w:cs="Times New Roman"/>
          <w:sz w:val="18"/>
          <w:szCs w:val="18"/>
        </w:rPr>
        <w:t>Zgodnie z art. 39</w:t>
      </w:r>
      <w:r w:rsidRPr="00886FD6">
        <w:rPr>
          <w:rFonts w:ascii="Times New Roman" w:hAnsi="Times New Roman" w:cs="Times New Roman"/>
          <w:sz w:val="18"/>
          <w:szCs w:val="18"/>
          <w:vertAlign w:val="superscript"/>
        </w:rPr>
        <w:t xml:space="preserve">4 </w:t>
      </w:r>
      <w:r w:rsidRPr="00886FD6">
        <w:rPr>
          <w:rFonts w:ascii="Times New Roman" w:hAnsi="Times New Roman" w:cs="Times New Roman"/>
          <w:sz w:val="18"/>
          <w:szCs w:val="18"/>
        </w:rPr>
        <w:t>Kpa, w</w:t>
      </w:r>
      <w:r w:rsidRPr="00886FD6">
        <w:rPr>
          <w:rFonts w:ascii="Times New Roman" w:hAnsi="Times New Roman" w:cs="Times New Roman"/>
          <w:bCs/>
          <w:sz w:val="18"/>
          <w:szCs w:val="18"/>
        </w:rPr>
        <w:t xml:space="preserve"> przypadku doręczenia w sposób, o którym mowa w art. 39 § 1, do ustalenia dnia doręczenia korespondencji stosuje się przepis art. 42 ustawy z dnia 18 listopada 2020 r. o doręczeniach elektronicznych.</w:t>
      </w:r>
    </w:p>
    <w:p w:rsidR="000C67EC" w:rsidRPr="00886FD6" w:rsidRDefault="00F123D9" w:rsidP="00886FD6">
      <w:pPr>
        <w:spacing w:before="60" w:after="60" w:line="276" w:lineRule="auto"/>
        <w:ind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86FD6">
        <w:rPr>
          <w:rFonts w:ascii="Times New Roman" w:hAnsi="Times New Roman" w:cs="Times New Roman"/>
          <w:sz w:val="18"/>
          <w:szCs w:val="18"/>
        </w:rPr>
        <w:t>Z dniem doręczenia niniejszego</w:t>
      </w:r>
      <w:r w:rsidRPr="00886FD6">
        <w:rPr>
          <w:rFonts w:ascii="Times New Roman" w:hAnsi="Times New Roman" w:cs="Times New Roman"/>
          <w:sz w:val="18"/>
          <w:szCs w:val="18"/>
        </w:rPr>
        <w:t xml:space="preserve"> zawiadomienia, </w:t>
      </w:r>
      <w:r w:rsidRPr="00886FD6">
        <w:rPr>
          <w:rFonts w:ascii="Times New Roman" w:hAnsi="Times New Roman" w:cs="Times New Roman"/>
          <w:sz w:val="18"/>
          <w:szCs w:val="18"/>
        </w:rPr>
        <w:t>nieruchomo</w:t>
      </w:r>
      <w:r w:rsidRPr="00886FD6">
        <w:rPr>
          <w:rFonts w:ascii="Times New Roman" w:hAnsi="Times New Roman" w:cs="Times New Roman"/>
          <w:sz w:val="18"/>
          <w:szCs w:val="18"/>
        </w:rPr>
        <w:t xml:space="preserve">ści stanowiące własność Skarbu Państwa lub jednostek samorządu terytorialnego, objęte wnioskiem o wydanie decyzji o ustaleniu lokalizacji linii kolejowej, nie mogą być przedmiotem obrotu w rozumieniu przepisów </w:t>
      </w:r>
      <w:hyperlink r:id="rId8" w:anchor="/document/16798871?cm=DOCUMENT" w:history="1">
        <w:r w:rsidRPr="00886FD6">
          <w:rPr>
            <w:rStyle w:val="Hipercze"/>
            <w:rFonts w:ascii="Times New Roman" w:hAnsi="Times New Roman" w:cs="Times New Roman"/>
            <w:color w:val="auto"/>
            <w:sz w:val="18"/>
            <w:szCs w:val="18"/>
            <w:u w:val="none"/>
          </w:rPr>
          <w:t>ustawy</w:t>
        </w:r>
      </w:hyperlink>
      <w:r w:rsidRPr="00886FD6">
        <w:rPr>
          <w:rFonts w:ascii="Times New Roman" w:hAnsi="Times New Roman" w:cs="Times New Roman"/>
          <w:sz w:val="18"/>
          <w:szCs w:val="18"/>
        </w:rPr>
        <w:t xml:space="preserve"> z dnia 21 sierpnia 1997 r. o gospodarce nieruchomościami. Czynność prawna dokonana z naruszeniem ww. zapisu jest nieważna. Powyższego zastrzeżenia nie stosuje się do gruntów wnoszonych przez Polskie </w:t>
      </w:r>
      <w:r w:rsidRPr="00886FD6">
        <w:rPr>
          <w:rStyle w:val="Uwydatnienie"/>
          <w:rFonts w:ascii="Times New Roman" w:hAnsi="Times New Roman" w:cs="Times New Roman"/>
          <w:sz w:val="18"/>
          <w:szCs w:val="18"/>
        </w:rPr>
        <w:t>Koleje</w:t>
      </w:r>
      <w:r w:rsidRPr="00886FD6">
        <w:rPr>
          <w:rFonts w:ascii="Times New Roman" w:hAnsi="Times New Roman" w:cs="Times New Roman"/>
          <w:sz w:val="18"/>
          <w:szCs w:val="18"/>
        </w:rPr>
        <w:t xml:space="preserve"> Państwowe Spółkę </w:t>
      </w:r>
      <w:r w:rsidRPr="00886FD6">
        <w:rPr>
          <w:rFonts w:ascii="Times New Roman" w:hAnsi="Times New Roman" w:cs="Times New Roman"/>
          <w:sz w:val="18"/>
          <w:szCs w:val="18"/>
        </w:rPr>
        <w:t xml:space="preserve">Akcyjną, zwane dalej "PKP S.A.", w formie wkładu niepieniężnego do PLK S.A. na podstawie </w:t>
      </w:r>
      <w:hyperlink r:id="rId9" w:anchor="/document/16885278?unitId=art(17)ust(1)&amp;cm=DOCUMENT" w:history="1">
        <w:r w:rsidRPr="00886FD6">
          <w:rPr>
            <w:rStyle w:val="Hipercze"/>
            <w:rFonts w:ascii="Times New Roman" w:hAnsi="Times New Roman" w:cs="Times New Roman"/>
            <w:color w:val="auto"/>
            <w:sz w:val="18"/>
            <w:szCs w:val="18"/>
            <w:u w:val="none"/>
          </w:rPr>
          <w:t>art. 17 ust. 1</w:t>
        </w:r>
      </w:hyperlink>
      <w:r w:rsidRPr="00886FD6">
        <w:rPr>
          <w:rFonts w:ascii="Times New Roman" w:hAnsi="Times New Roman" w:cs="Times New Roman"/>
          <w:sz w:val="18"/>
          <w:szCs w:val="18"/>
        </w:rPr>
        <w:t xml:space="preserve"> ustawy z dnia 8 września 2000 r. o komercjalizacji, restrukturyzacji i prywatyzacji przedsiębiorstwa państwowego "Polskie </w:t>
      </w:r>
      <w:r w:rsidRPr="00886FD6">
        <w:rPr>
          <w:rStyle w:val="Uwydatnienie"/>
          <w:rFonts w:ascii="Times New Roman" w:hAnsi="Times New Roman" w:cs="Times New Roman"/>
          <w:sz w:val="18"/>
          <w:szCs w:val="18"/>
        </w:rPr>
        <w:t>Koleje</w:t>
      </w:r>
      <w:r w:rsidRPr="00886FD6">
        <w:rPr>
          <w:rFonts w:ascii="Times New Roman" w:hAnsi="Times New Roman" w:cs="Times New Roman"/>
          <w:sz w:val="18"/>
          <w:szCs w:val="18"/>
        </w:rPr>
        <w:t xml:space="preserve"> Państwowe" (Dz. U. z 2021 r. poz. 146).</w:t>
      </w:r>
    </w:p>
    <w:p w:rsidR="00184599" w:rsidRPr="00886FD6" w:rsidRDefault="00F123D9" w:rsidP="00886FD6">
      <w:pPr>
        <w:pStyle w:val="Default"/>
        <w:spacing w:before="60" w:after="60" w:line="276" w:lineRule="auto"/>
        <w:ind w:right="-1" w:firstLine="284"/>
        <w:jc w:val="both"/>
        <w:rPr>
          <w:color w:val="auto"/>
          <w:sz w:val="18"/>
          <w:szCs w:val="18"/>
        </w:rPr>
      </w:pPr>
      <w:r w:rsidRPr="00886FD6">
        <w:rPr>
          <w:color w:val="auto"/>
          <w:sz w:val="18"/>
          <w:szCs w:val="18"/>
        </w:rPr>
        <w:t>W przypadku zbycia własności lub prawa użytkowania wieczystego nieruchomości innej niż</w:t>
      </w:r>
      <w:r w:rsidRPr="00886FD6">
        <w:rPr>
          <w:color w:val="auto"/>
          <w:sz w:val="18"/>
          <w:szCs w:val="18"/>
        </w:rPr>
        <w:t xml:space="preserve"> wymieniona wyżej, objętej wnioskiem o wydanie decyzji o ustaleniu lokalizacji linii kolejowej, po doręczeniu niniejszego zawiadomienia, o którym </w:t>
      </w:r>
      <w:r w:rsidRPr="00886FD6">
        <w:rPr>
          <w:b/>
          <w:color w:val="auto"/>
          <w:sz w:val="18"/>
          <w:szCs w:val="18"/>
          <w:u w:val="single"/>
        </w:rPr>
        <w:t xml:space="preserve">nabywca i zbywca są zobowiązani do zgłoszenia właściwemu wojewodzie danych nowego właściciela lub użytkownika </w:t>
      </w:r>
      <w:r w:rsidRPr="00886FD6">
        <w:rPr>
          <w:b/>
          <w:color w:val="auto"/>
          <w:sz w:val="18"/>
          <w:szCs w:val="18"/>
          <w:u w:val="single"/>
        </w:rPr>
        <w:t>wieczystego w terminie 7 dni od dnia zbycia</w:t>
      </w:r>
      <w:r w:rsidRPr="00886FD6">
        <w:rPr>
          <w:color w:val="auto"/>
          <w:sz w:val="18"/>
          <w:szCs w:val="18"/>
        </w:rPr>
        <w:t xml:space="preserve">. Brak terminowego dokonania powyższego zgłoszenia i prowadzenie postępowania bez udziału nowego właściciela lub użytkownika wieczystego nie stanowi podstawy do wznowienia postępowania na podstawie </w:t>
      </w:r>
      <w:hyperlink r:id="rId10" w:anchor="/document/16784712?unitId=art(145)par(1)pkt(4)&amp;cm=DOCUMENT" w:history="1">
        <w:r w:rsidRPr="00886FD6">
          <w:rPr>
            <w:rStyle w:val="Hipercze"/>
            <w:color w:val="auto"/>
            <w:sz w:val="18"/>
            <w:szCs w:val="18"/>
            <w:u w:val="none"/>
          </w:rPr>
          <w:t>art. 145 § 1 pkt 4</w:t>
        </w:r>
      </w:hyperlink>
      <w:r w:rsidRPr="00886FD6">
        <w:rPr>
          <w:color w:val="auto"/>
          <w:sz w:val="18"/>
          <w:szCs w:val="18"/>
        </w:rPr>
        <w:t xml:space="preserve"> Kpa.</w:t>
      </w:r>
    </w:p>
    <w:p w:rsidR="00184599" w:rsidRPr="00886FD6" w:rsidRDefault="00F123D9" w:rsidP="00886FD6">
      <w:pPr>
        <w:pStyle w:val="Default"/>
        <w:spacing w:before="60" w:after="60" w:line="276" w:lineRule="auto"/>
        <w:ind w:right="-1" w:firstLine="284"/>
        <w:jc w:val="both"/>
        <w:rPr>
          <w:color w:val="auto"/>
          <w:sz w:val="18"/>
          <w:szCs w:val="18"/>
        </w:rPr>
      </w:pPr>
      <w:r w:rsidRPr="00886FD6">
        <w:rPr>
          <w:color w:val="auto"/>
          <w:sz w:val="18"/>
          <w:szCs w:val="18"/>
        </w:rPr>
        <w:t xml:space="preserve">Z dniem doręczenia niniejszego zawiadomienia, </w:t>
      </w:r>
      <w:r w:rsidRPr="00886FD6">
        <w:rPr>
          <w:sz w:val="18"/>
          <w:szCs w:val="18"/>
        </w:rPr>
        <w:t>w odniesieniu do nieruchomości objętych wnioskiem o wydanie decyzji o ustaleniu lokalizacji linii kol</w:t>
      </w:r>
      <w:r w:rsidRPr="00886FD6">
        <w:rPr>
          <w:sz w:val="18"/>
          <w:szCs w:val="18"/>
        </w:rPr>
        <w:t>ejowej, do czasu ostatecznego zakończenia postępowania w sprawie wydania takiej decyzji, nie wydaje się decyzji o pozwoleniu na budowę dla innych inwestycji, a toczące się postępowania w tych sprawach podlegają zawieszeniu do czasu ostatecznego zakończenia</w:t>
      </w:r>
      <w:r w:rsidRPr="00886FD6">
        <w:rPr>
          <w:sz w:val="18"/>
          <w:szCs w:val="18"/>
        </w:rPr>
        <w:t xml:space="preserve"> postępowania w sprawie wydania decyzji o ustaleniu lokalizacji linii kolejowej.</w:t>
      </w:r>
    </w:p>
    <w:p w:rsidR="00184599" w:rsidRPr="00886FD6" w:rsidRDefault="00F123D9" w:rsidP="00886FD6">
      <w:pPr>
        <w:spacing w:before="60" w:after="60" w:line="276" w:lineRule="auto"/>
        <w:ind w:right="-1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86FD6">
        <w:rPr>
          <w:rFonts w:ascii="Times New Roman" w:hAnsi="Times New Roman" w:cs="Times New Roman"/>
          <w:sz w:val="18"/>
          <w:szCs w:val="18"/>
        </w:rPr>
        <w:t xml:space="preserve">W przypadku zgłoszenia zamiaru wykonywania robót budowlanych wszczęcie postępowania w przedmiocie wydania decyzji o ustaleniu lokalizacji linii kolejowej zobowiązuje właściwy </w:t>
      </w:r>
      <w:r w:rsidRPr="00886FD6">
        <w:rPr>
          <w:rFonts w:ascii="Times New Roman" w:hAnsi="Times New Roman" w:cs="Times New Roman"/>
          <w:sz w:val="18"/>
          <w:szCs w:val="18"/>
        </w:rPr>
        <w:t>organ administracji architektoniczno-budowlanej do wniesienia sprzeciwu od zgłoszenia.</w:t>
      </w:r>
    </w:p>
    <w:p w:rsidR="000C67EC" w:rsidRPr="00886FD6" w:rsidRDefault="00F123D9" w:rsidP="00886FD6">
      <w:pPr>
        <w:spacing w:before="60" w:after="60" w:line="276" w:lineRule="auto"/>
        <w:ind w:right="-1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86FD6">
        <w:rPr>
          <w:rFonts w:ascii="Times New Roman" w:hAnsi="Times New Roman" w:cs="Times New Roman"/>
          <w:sz w:val="18"/>
          <w:szCs w:val="18"/>
        </w:rPr>
        <w:t>Powyższej regulacji nie stosuje się do postępowań dotyczących inwestycji celu publicznego, których przygotowanie i realizacja następuje za zgodą podmiotu, na wniosek któ</w:t>
      </w:r>
      <w:r w:rsidRPr="00886FD6">
        <w:rPr>
          <w:rFonts w:ascii="Times New Roman" w:hAnsi="Times New Roman" w:cs="Times New Roman"/>
          <w:sz w:val="18"/>
          <w:szCs w:val="18"/>
        </w:rPr>
        <w:t>rego wszczęto postępowanie w przedmiocie wydania decyzji o ustaleniu lokalizacji linii kolejowej.</w:t>
      </w:r>
    </w:p>
    <w:p w:rsidR="00663128" w:rsidRDefault="00F123D9" w:rsidP="00184599">
      <w:pPr>
        <w:spacing w:after="120" w:line="276" w:lineRule="auto"/>
        <w:ind w:right="142"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63128" w:rsidRDefault="00F123D9" w:rsidP="00184599">
      <w:pPr>
        <w:spacing w:after="120" w:line="276" w:lineRule="auto"/>
        <w:ind w:right="142"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63128" w:rsidRDefault="00F123D9" w:rsidP="00184599">
      <w:pPr>
        <w:spacing w:after="120" w:line="276" w:lineRule="auto"/>
        <w:ind w:right="142"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63128" w:rsidRDefault="00F123D9" w:rsidP="00184599">
      <w:pPr>
        <w:spacing w:after="120" w:line="276" w:lineRule="auto"/>
        <w:ind w:right="142"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63128" w:rsidRDefault="00F123D9" w:rsidP="00184599">
      <w:pPr>
        <w:spacing w:after="120" w:line="276" w:lineRule="auto"/>
        <w:ind w:right="142"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63128" w:rsidRDefault="00F123D9" w:rsidP="00184599">
      <w:pPr>
        <w:spacing w:after="120" w:line="276" w:lineRule="auto"/>
        <w:ind w:right="142"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63128" w:rsidRDefault="00F123D9" w:rsidP="00184599">
      <w:pPr>
        <w:spacing w:after="120" w:line="276" w:lineRule="auto"/>
        <w:ind w:right="142"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63128" w:rsidRDefault="00F123D9" w:rsidP="00184599">
      <w:pPr>
        <w:spacing w:after="120" w:line="276" w:lineRule="auto"/>
        <w:ind w:right="142"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63128" w:rsidRDefault="00F123D9" w:rsidP="00663128">
      <w:pPr>
        <w:spacing w:after="120" w:line="276" w:lineRule="auto"/>
        <w:ind w:right="142"/>
        <w:rPr>
          <w:rFonts w:ascii="Times New Roman" w:hAnsi="Times New Roman" w:cs="Times New Roman"/>
          <w:b/>
          <w:sz w:val="18"/>
          <w:szCs w:val="18"/>
        </w:rPr>
      </w:pPr>
    </w:p>
    <w:p w:rsidR="00184599" w:rsidRPr="00886FD6" w:rsidRDefault="00F123D9" w:rsidP="00184599">
      <w:pPr>
        <w:spacing w:after="120" w:line="276" w:lineRule="auto"/>
        <w:ind w:right="142"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86FD6">
        <w:rPr>
          <w:rFonts w:ascii="Times New Roman" w:hAnsi="Times New Roman" w:cs="Times New Roman"/>
          <w:b/>
          <w:sz w:val="18"/>
          <w:szCs w:val="18"/>
        </w:rPr>
        <w:lastRenderedPageBreak/>
        <w:t>INFORMACJA DOTYCZĄCA PRZETWARZANIA DANYCH OSOBOWYCH</w:t>
      </w:r>
    </w:p>
    <w:p w:rsidR="00184599" w:rsidRPr="00886FD6" w:rsidRDefault="00F123D9" w:rsidP="00184599">
      <w:pPr>
        <w:spacing w:after="120" w:line="276" w:lineRule="auto"/>
        <w:ind w:right="142"/>
        <w:jc w:val="both"/>
        <w:rPr>
          <w:rFonts w:ascii="Times New Roman" w:hAnsi="Times New Roman" w:cs="Times New Roman"/>
          <w:sz w:val="18"/>
          <w:szCs w:val="18"/>
        </w:rPr>
      </w:pPr>
      <w:r w:rsidRPr="00886FD6">
        <w:rPr>
          <w:rFonts w:ascii="Times New Roman" w:hAnsi="Times New Roman" w:cs="Times New Roman"/>
          <w:sz w:val="18"/>
          <w:szCs w:val="18"/>
        </w:rPr>
        <w:t xml:space="preserve">Na podstawie </w:t>
      </w:r>
      <w:r w:rsidRPr="00886FD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art. 13 ust. 1 i 2 </w:t>
      </w:r>
      <w:r w:rsidRPr="00886FD6">
        <w:rPr>
          <w:rFonts w:ascii="Times New Roman" w:hAnsi="Times New Roman" w:cs="Times New Roman"/>
          <w:sz w:val="18"/>
          <w:szCs w:val="18"/>
        </w:rPr>
        <w:t xml:space="preserve">Rozporządzenia Parlamentu Europejskiego i Rady UE o ochronie </w:t>
      </w:r>
      <w:r w:rsidRPr="00886FD6">
        <w:rPr>
          <w:rFonts w:ascii="Times New Roman" w:hAnsi="Times New Roman" w:cs="Times New Roman"/>
          <w:sz w:val="18"/>
          <w:szCs w:val="18"/>
        </w:rPr>
        <w:t>danych (Dz. Urz. UE L 119 z 04. 05. 2016)</w:t>
      </w:r>
      <w:r w:rsidRPr="00886FD6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886FD6">
        <w:rPr>
          <w:rFonts w:ascii="Times New Roman" w:hAnsi="Times New Roman" w:cs="Times New Roman"/>
          <w:sz w:val="18"/>
          <w:szCs w:val="18"/>
        </w:rPr>
        <w:t xml:space="preserve"> zwanego dalej RODO, podaję następujące informacje: </w:t>
      </w:r>
    </w:p>
    <w:p w:rsidR="00184599" w:rsidRPr="00886FD6" w:rsidRDefault="00F123D9" w:rsidP="00184599">
      <w:pPr>
        <w:numPr>
          <w:ilvl w:val="0"/>
          <w:numId w:val="24"/>
        </w:numPr>
        <w:spacing w:line="276" w:lineRule="auto"/>
        <w:ind w:left="284" w:right="140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86FD6">
        <w:rPr>
          <w:rFonts w:ascii="Times New Roman" w:hAnsi="Times New Roman" w:cs="Times New Roman"/>
          <w:sz w:val="18"/>
          <w:szCs w:val="18"/>
        </w:rPr>
        <w:t>Wojewoda Śląski – Śląski Urząd Wojewódzki w Katowicach, z siedzibą przy ul. Jagiellońskiej 25 jest administratorem Pani/Pana danych osobowych.</w:t>
      </w:r>
    </w:p>
    <w:p w:rsidR="00081CB6" w:rsidRPr="00886FD6" w:rsidRDefault="00F123D9" w:rsidP="00081CB6">
      <w:pPr>
        <w:numPr>
          <w:ilvl w:val="0"/>
          <w:numId w:val="24"/>
        </w:numPr>
        <w:autoSpaceDN w:val="0"/>
        <w:spacing w:line="276" w:lineRule="auto"/>
        <w:ind w:left="284" w:right="140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86FD6">
        <w:rPr>
          <w:rFonts w:ascii="Times New Roman" w:hAnsi="Times New Roman" w:cs="Times New Roman"/>
          <w:sz w:val="18"/>
          <w:szCs w:val="18"/>
        </w:rPr>
        <w:t xml:space="preserve">Pani/Pana dane </w:t>
      </w:r>
      <w:r w:rsidRPr="00886FD6">
        <w:rPr>
          <w:rFonts w:ascii="Times New Roman" w:hAnsi="Times New Roman" w:cs="Times New Roman"/>
          <w:sz w:val="18"/>
          <w:szCs w:val="18"/>
        </w:rPr>
        <w:t>osobowe będą przetwarzane na podstawie art. 6 ust. 1 lit. c RODO, ustawy z dnia 14 czerwca 1960 r. Kodeks postępowania administracyjnego (Dz.U. z 2022 r. poz. 2000</w:t>
      </w:r>
      <w:r w:rsidRPr="00886FD6">
        <w:rPr>
          <w:rFonts w:ascii="Times New Roman" w:hAnsi="Times New Roman" w:cs="Times New Roman"/>
          <w:sz w:val="18"/>
          <w:szCs w:val="18"/>
        </w:rPr>
        <w:t xml:space="preserve"> z późn. zm.</w:t>
      </w:r>
      <w:r w:rsidRPr="00886FD6">
        <w:rPr>
          <w:rFonts w:ascii="Times New Roman" w:hAnsi="Times New Roman" w:cs="Times New Roman"/>
          <w:sz w:val="18"/>
          <w:szCs w:val="18"/>
        </w:rPr>
        <w:t>) oraz ustawy z dnia 28 marca 2003 r. o transporcie kolejowym (Dz. U. z 2021 r. p</w:t>
      </w:r>
      <w:r w:rsidRPr="00886FD6">
        <w:rPr>
          <w:rFonts w:ascii="Times New Roman" w:hAnsi="Times New Roman" w:cs="Times New Roman"/>
          <w:sz w:val="18"/>
          <w:szCs w:val="18"/>
        </w:rPr>
        <w:t>oz. 1984 z późn. zm.) w celu realizacji zadań wynikających z powyższych ustaw.</w:t>
      </w:r>
    </w:p>
    <w:p w:rsidR="00081CB6" w:rsidRPr="00886FD6" w:rsidRDefault="00F123D9" w:rsidP="00081CB6">
      <w:pPr>
        <w:numPr>
          <w:ilvl w:val="0"/>
          <w:numId w:val="24"/>
        </w:numPr>
        <w:autoSpaceDN w:val="0"/>
        <w:spacing w:line="276" w:lineRule="auto"/>
        <w:ind w:left="284" w:right="140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86FD6">
        <w:rPr>
          <w:rFonts w:ascii="Times New Roman" w:hAnsi="Times New Roman" w:cs="Times New Roman"/>
          <w:sz w:val="18"/>
          <w:szCs w:val="18"/>
        </w:rPr>
        <w:t xml:space="preserve">Podanie danych osobowych jest wymogiem ustawowym. </w:t>
      </w:r>
    </w:p>
    <w:p w:rsidR="00184599" w:rsidRPr="00886FD6" w:rsidRDefault="00F123D9" w:rsidP="00184599">
      <w:pPr>
        <w:numPr>
          <w:ilvl w:val="0"/>
          <w:numId w:val="24"/>
        </w:numPr>
        <w:spacing w:line="276" w:lineRule="auto"/>
        <w:ind w:left="284" w:right="140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86FD6">
        <w:rPr>
          <w:rFonts w:ascii="Times New Roman" w:hAnsi="Times New Roman" w:cs="Times New Roman"/>
          <w:sz w:val="18"/>
          <w:szCs w:val="18"/>
        </w:rPr>
        <w:t xml:space="preserve">Dane będą udostępniane jedynie podmiotom uprawnionym na podstawie przepisów prawa. </w:t>
      </w:r>
    </w:p>
    <w:p w:rsidR="00184599" w:rsidRPr="00886FD6" w:rsidRDefault="00F123D9" w:rsidP="00184599">
      <w:pPr>
        <w:numPr>
          <w:ilvl w:val="0"/>
          <w:numId w:val="24"/>
        </w:numPr>
        <w:spacing w:line="276" w:lineRule="auto"/>
        <w:ind w:left="284" w:right="140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86FD6">
        <w:rPr>
          <w:rFonts w:ascii="Times New Roman" w:hAnsi="Times New Roman" w:cs="Times New Roman"/>
          <w:sz w:val="18"/>
          <w:szCs w:val="18"/>
        </w:rPr>
        <w:t>Dane nie będą transferowane do państw trze</w:t>
      </w:r>
      <w:r w:rsidRPr="00886FD6">
        <w:rPr>
          <w:rFonts w:ascii="Times New Roman" w:hAnsi="Times New Roman" w:cs="Times New Roman"/>
          <w:sz w:val="18"/>
          <w:szCs w:val="18"/>
        </w:rPr>
        <w:t>cich oraz organizacji międzynarodowych.</w:t>
      </w:r>
    </w:p>
    <w:p w:rsidR="00184599" w:rsidRPr="00886FD6" w:rsidRDefault="00F123D9" w:rsidP="00184599">
      <w:pPr>
        <w:numPr>
          <w:ilvl w:val="0"/>
          <w:numId w:val="24"/>
        </w:numPr>
        <w:spacing w:line="276" w:lineRule="auto"/>
        <w:ind w:left="284" w:right="140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86FD6">
        <w:rPr>
          <w:rFonts w:ascii="Times New Roman" w:hAnsi="Times New Roman" w:cs="Times New Roman"/>
          <w:sz w:val="18"/>
          <w:szCs w:val="18"/>
        </w:rPr>
        <w:t xml:space="preserve">Dane będą przetwarzane do momentu ustania celu przetwarzania określonego w pkt. 2, a po tym czasie przez okres oraz w zakresie wymaganym przez przepisy powszechnie obowiązującego prawa w celu archiwizacji. </w:t>
      </w:r>
    </w:p>
    <w:p w:rsidR="00184599" w:rsidRPr="00886FD6" w:rsidRDefault="00F123D9" w:rsidP="00184599">
      <w:pPr>
        <w:numPr>
          <w:ilvl w:val="0"/>
          <w:numId w:val="24"/>
        </w:numPr>
        <w:spacing w:line="276" w:lineRule="auto"/>
        <w:ind w:left="284" w:right="140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86FD6">
        <w:rPr>
          <w:rFonts w:ascii="Times New Roman" w:hAnsi="Times New Roman" w:cs="Times New Roman"/>
          <w:sz w:val="18"/>
          <w:szCs w:val="18"/>
        </w:rPr>
        <w:t xml:space="preserve">Dane nie </w:t>
      </w:r>
      <w:r w:rsidRPr="00886FD6">
        <w:rPr>
          <w:rFonts w:ascii="Times New Roman" w:hAnsi="Times New Roman" w:cs="Times New Roman"/>
          <w:sz w:val="18"/>
          <w:szCs w:val="18"/>
        </w:rPr>
        <w:t>będą profilowane.</w:t>
      </w:r>
    </w:p>
    <w:p w:rsidR="00184599" w:rsidRPr="00886FD6" w:rsidRDefault="00F123D9" w:rsidP="00184599">
      <w:pPr>
        <w:numPr>
          <w:ilvl w:val="0"/>
          <w:numId w:val="24"/>
        </w:numPr>
        <w:spacing w:line="276" w:lineRule="auto"/>
        <w:ind w:left="284" w:right="140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86FD6">
        <w:rPr>
          <w:rFonts w:ascii="Times New Roman" w:hAnsi="Times New Roman" w:cs="Times New Roman"/>
          <w:sz w:val="18"/>
          <w:szCs w:val="18"/>
        </w:rPr>
        <w:t>Przysługuje Pani/Panu prawo do żądania dostępu do danych, ich sprostowania, ograniczenia przetwarzania danych osobowych.</w:t>
      </w:r>
    </w:p>
    <w:p w:rsidR="00184599" w:rsidRPr="00886FD6" w:rsidRDefault="00F123D9" w:rsidP="00184599">
      <w:pPr>
        <w:numPr>
          <w:ilvl w:val="0"/>
          <w:numId w:val="24"/>
        </w:numPr>
        <w:spacing w:line="276" w:lineRule="auto"/>
        <w:ind w:left="284" w:right="140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86FD6">
        <w:rPr>
          <w:rFonts w:ascii="Times New Roman" w:hAnsi="Times New Roman" w:cs="Times New Roman"/>
          <w:sz w:val="18"/>
          <w:szCs w:val="18"/>
        </w:rPr>
        <w:t>Przysługuje Pani/Panu prawo do wniesienia skargi do organu nadzorczego w sprawach ochrony danych osobowych tj. do Pre</w:t>
      </w:r>
      <w:r w:rsidRPr="00886FD6">
        <w:rPr>
          <w:rFonts w:ascii="Times New Roman" w:hAnsi="Times New Roman" w:cs="Times New Roman"/>
          <w:sz w:val="18"/>
          <w:szCs w:val="18"/>
        </w:rPr>
        <w:t>zesa Urzędu Ochrony Danych Osobowych.</w:t>
      </w:r>
    </w:p>
    <w:p w:rsidR="00184599" w:rsidRPr="00886FD6" w:rsidRDefault="00F123D9" w:rsidP="00184599">
      <w:pPr>
        <w:numPr>
          <w:ilvl w:val="0"/>
          <w:numId w:val="24"/>
        </w:numPr>
        <w:spacing w:line="276" w:lineRule="auto"/>
        <w:ind w:left="284" w:right="140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86FD6">
        <w:rPr>
          <w:rFonts w:ascii="Times New Roman" w:hAnsi="Times New Roman" w:cs="Times New Roman"/>
          <w:sz w:val="18"/>
          <w:szCs w:val="18"/>
        </w:rPr>
        <w:t xml:space="preserve">Wszelkie informacje związane z danymi osobowymi można uzyskać kontaktując się z Inspektorem Ochrony Danych Osobowych Śląskiego Urzędu Wojewódzkiego pod numerem telefonu 32 20 77 975 lub pisząc na adres </w:t>
      </w:r>
      <w:hyperlink r:id="rId11" w:history="1">
        <w:r w:rsidRPr="00886FD6">
          <w:rPr>
            <w:rStyle w:val="Hipercze"/>
            <w:rFonts w:ascii="Times New Roman" w:hAnsi="Times New Roman" w:cs="Times New Roman"/>
            <w:sz w:val="18"/>
            <w:szCs w:val="18"/>
          </w:rPr>
          <w:t>iod@katowice.uw.gov.pl</w:t>
        </w:r>
      </w:hyperlink>
      <w:r w:rsidRPr="00886FD6">
        <w:rPr>
          <w:rFonts w:ascii="Times New Roman" w:hAnsi="Times New Roman" w:cs="Times New Roman"/>
          <w:sz w:val="18"/>
          <w:szCs w:val="18"/>
        </w:rPr>
        <w:t>.</w:t>
      </w:r>
    </w:p>
    <w:p w:rsidR="00184599" w:rsidRPr="00184599" w:rsidRDefault="00F123D9" w:rsidP="00184599">
      <w:pPr>
        <w:spacing w:line="276" w:lineRule="auto"/>
        <w:ind w:right="1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C67EC" w:rsidRPr="00AE1617" w:rsidRDefault="00F123D9" w:rsidP="00AE1617">
      <w:pPr>
        <w:spacing w:line="276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  <w:r w:rsidRPr="002B2FFB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2B2FFB">
        <w:rPr>
          <w:rFonts w:ascii="Times New Roman" w:hAnsi="Times New Roman" w:cs="Times New Roman"/>
          <w:sz w:val="16"/>
          <w:szCs w:val="16"/>
        </w:rPr>
        <w:t xml:space="preserve"> Rozporządzenie Parlamentu Europejskiego i Rady UE 2016/679 z dnia 27 kwietnia 2016 r. w sprawie ochrony osób fizycznych w związku </w:t>
      </w:r>
      <w:r>
        <w:rPr>
          <w:rFonts w:ascii="Times New Roman" w:hAnsi="Times New Roman" w:cs="Times New Roman"/>
          <w:sz w:val="16"/>
          <w:szCs w:val="16"/>
        </w:rPr>
        <w:t>z </w:t>
      </w:r>
      <w:r w:rsidRPr="002B2FFB">
        <w:rPr>
          <w:rFonts w:ascii="Times New Roman" w:hAnsi="Times New Roman" w:cs="Times New Roman"/>
          <w:sz w:val="16"/>
          <w:szCs w:val="16"/>
        </w:rPr>
        <w:t xml:space="preserve">przetwarzaniem danych osobowych i w sprawie swobodnego przepływu </w:t>
      </w:r>
      <w:r w:rsidRPr="002B2FFB">
        <w:rPr>
          <w:rFonts w:ascii="Times New Roman" w:hAnsi="Times New Roman" w:cs="Times New Roman"/>
          <w:sz w:val="16"/>
          <w:szCs w:val="16"/>
        </w:rPr>
        <w:t>takich danych oraz uchylenia dyrektywy 95/46/WE (Dz. Urz. UE L 119 z 04. 05. 2016).</w:t>
      </w:r>
    </w:p>
    <w:sectPr w:rsidR="000C67EC" w:rsidRPr="00AE1617" w:rsidSect="006C50F7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133" w:bottom="851" w:left="993" w:header="709" w:footer="33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3D9" w:rsidRDefault="00F123D9">
      <w:pPr>
        <w:spacing w:after="0" w:line="240" w:lineRule="auto"/>
      </w:pPr>
      <w:r>
        <w:separator/>
      </w:r>
    </w:p>
  </w:endnote>
  <w:endnote w:type="continuationSeparator" w:id="0">
    <w:p w:rsidR="00F123D9" w:rsidRDefault="00F1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702" w:rsidRDefault="00F123D9" w:rsidP="000C67EC">
    <w:pPr>
      <w:jc w:val="center"/>
    </w:pPr>
    <w:r>
      <w:pict>
        <v:rect id="_x0000_i1025" style="width:446.45pt;height:1.5pt" o:hralign="center" o:hrstd="t" o:hr="t" fillcolor="#a0a0a0" stroked="f"/>
      </w:pict>
    </w:r>
  </w:p>
  <w:p w:rsidR="009B7702" w:rsidRDefault="00F123D9" w:rsidP="000C67EC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9B7702" w:rsidRDefault="00F123D9" w:rsidP="000C67EC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9B7702" w:rsidRDefault="00F123D9" w:rsidP="000C67EC">
    <w:pPr>
      <w:pStyle w:val="Stopka"/>
      <w:spacing w:after="0"/>
      <w:jc w:val="center"/>
    </w:pPr>
    <w:r>
      <w:rPr>
        <w:sz w:val="16"/>
        <w:szCs w:val="16"/>
      </w:rPr>
      <w:t xml:space="preserve">ul. Jagiellońska 25, 40-032 Katowice, </w:t>
    </w:r>
    <w:r>
      <w:rPr>
        <w:sz w:val="16"/>
        <w:szCs w:val="16"/>
      </w:rPr>
      <w:t>tel.: 32 207 75 89, fax: 32 207 75 88</w:t>
    </w:r>
  </w:p>
  <w:p w:rsidR="009B7702" w:rsidRDefault="00F123D9" w:rsidP="000C67EC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9B7702" w:rsidRPr="002C13C8" w:rsidRDefault="00F123D9" w:rsidP="000C67EC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  <w:p w:rsidR="009B7702" w:rsidRDefault="00F123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702" w:rsidRDefault="00F123D9" w:rsidP="000C67EC">
    <w:pPr>
      <w:jc w:val="center"/>
    </w:pPr>
    <w:r>
      <w:pict>
        <v:rect id="_x0000_i1026" style="width:446.45pt;height:1.5pt" o:hralign="center" o:hrstd="t" o:hr="t" fillcolor="#a0a0a0" stroked="f"/>
      </w:pict>
    </w:r>
  </w:p>
  <w:p w:rsidR="009B7702" w:rsidRDefault="00F123D9" w:rsidP="000C67EC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9B7702" w:rsidRDefault="00F123D9" w:rsidP="000C67EC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9B7702" w:rsidRDefault="00F123D9" w:rsidP="000C67EC">
    <w:pPr>
      <w:pStyle w:val="Stopka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9B7702" w:rsidRDefault="00F123D9" w:rsidP="000C67EC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</w:t>
    </w:r>
    <w:r>
      <w:rPr>
        <w:rFonts w:ascii="Times New Roman" w:hAnsi="Times New Roman" w:cs="Times New Roman"/>
        <w:sz w:val="16"/>
        <w:szCs w:val="16"/>
      </w:rPr>
      <w:t>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9B7702" w:rsidRPr="002C13C8" w:rsidRDefault="00F123D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 w:rsidR="00A04497"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 w:rsidR="00A04497">
      <w:rPr>
        <w:noProof/>
        <w:sz w:val="16"/>
        <w:szCs w:val="16"/>
      </w:rPr>
      <w:t>4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702" w:rsidRDefault="00F123D9" w:rsidP="000C67EC">
    <w:pPr>
      <w:jc w:val="center"/>
    </w:pPr>
    <w:r>
      <w:pict>
        <v:rect id="_x0000_i1028" style="width:446.45pt;height:1.5pt" o:hralign="center" o:hrstd="t" o:hr="t" fillcolor="#a0a0a0" stroked="f"/>
      </w:pict>
    </w:r>
  </w:p>
  <w:p w:rsidR="009B7702" w:rsidRDefault="00F123D9" w:rsidP="000C67EC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9B7702" w:rsidRDefault="00F123D9" w:rsidP="000C67EC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9B7702" w:rsidRDefault="00F123D9" w:rsidP="000C67EC">
    <w:pPr>
      <w:pStyle w:val="Stopka"/>
      <w:spacing w:after="0"/>
      <w:jc w:val="center"/>
    </w:pPr>
    <w:r>
      <w:rPr>
        <w:sz w:val="16"/>
        <w:szCs w:val="16"/>
      </w:rPr>
      <w:t xml:space="preserve">ul. Jagiellońska 25, 40-032 Katowice, tel.: 32 207 75 </w:t>
    </w:r>
    <w:r>
      <w:rPr>
        <w:sz w:val="16"/>
        <w:szCs w:val="16"/>
      </w:rPr>
      <w:t>89, fax: 32 207 75 88</w:t>
    </w:r>
  </w:p>
  <w:p w:rsidR="009B7702" w:rsidRDefault="00F123D9" w:rsidP="000C67EC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9B7702" w:rsidRPr="002C13C8" w:rsidRDefault="00F123D9" w:rsidP="000C67EC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 w:rsidR="00A04497"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 w:rsidR="00A04497">
      <w:rPr>
        <w:noProof/>
        <w:sz w:val="16"/>
        <w:szCs w:val="16"/>
      </w:rPr>
      <w:t>4</w:t>
    </w:r>
    <w:r w:rsidRPr="002C13C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3D9" w:rsidRDefault="00F123D9">
      <w:pPr>
        <w:spacing w:after="0" w:line="240" w:lineRule="auto"/>
      </w:pPr>
      <w:r>
        <w:separator/>
      </w:r>
    </w:p>
  </w:footnote>
  <w:footnote w:type="continuationSeparator" w:id="0">
    <w:p w:rsidR="00F123D9" w:rsidRDefault="00F12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702" w:rsidRDefault="00F123D9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702" w:rsidRPr="00EF0987" w:rsidRDefault="00F123D9" w:rsidP="000C67EC">
    <w:pPr>
      <w:spacing w:before="60" w:after="0"/>
      <w:ind w:left="993" w:right="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object w:dxaOrig="893" w:dyaOrig="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5pt;height:42.75pt" o:ole="" filled="t">
          <v:fill color2="black"/>
          <v:imagedata r:id="rId1" o:title=""/>
        </v:shape>
        <o:OLEObject Type="Embed" ProgID="Paint.Picture" ShapeID="_x0000_i1027" DrawAspect="Content" ObjectID="_1737282323" r:id="rId2"/>
      </w:object>
    </w:r>
  </w:p>
  <w:p w:rsidR="009B7702" w:rsidRDefault="00F123D9" w:rsidP="000C67EC">
    <w:pPr>
      <w:spacing w:before="60" w:after="0"/>
      <w:ind w:left="284"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bookmarkStart w:id="1" w:name="EzdDataPodpisu"/>
    <w:r>
      <w:t>06-02-2023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C02"/>
    <w:multiLevelType w:val="hybridMultilevel"/>
    <w:tmpl w:val="1096D21C"/>
    <w:lvl w:ilvl="0" w:tplc="320A29D4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none"/>
      </w:rPr>
    </w:lvl>
    <w:lvl w:ilvl="1" w:tplc="255244A0" w:tentative="1">
      <w:start w:val="1"/>
      <w:numFmt w:val="lowerLetter"/>
      <w:lvlText w:val="%2."/>
      <w:lvlJc w:val="left"/>
      <w:pPr>
        <w:ind w:left="1788" w:hanging="360"/>
      </w:pPr>
    </w:lvl>
    <w:lvl w:ilvl="2" w:tplc="000C470E" w:tentative="1">
      <w:start w:val="1"/>
      <w:numFmt w:val="lowerRoman"/>
      <w:lvlText w:val="%3."/>
      <w:lvlJc w:val="right"/>
      <w:pPr>
        <w:ind w:left="2508" w:hanging="180"/>
      </w:pPr>
    </w:lvl>
    <w:lvl w:ilvl="3" w:tplc="6AC6857C" w:tentative="1">
      <w:start w:val="1"/>
      <w:numFmt w:val="decimal"/>
      <w:lvlText w:val="%4."/>
      <w:lvlJc w:val="left"/>
      <w:pPr>
        <w:ind w:left="3228" w:hanging="360"/>
      </w:pPr>
    </w:lvl>
    <w:lvl w:ilvl="4" w:tplc="7DB85E84" w:tentative="1">
      <w:start w:val="1"/>
      <w:numFmt w:val="lowerLetter"/>
      <w:lvlText w:val="%5."/>
      <w:lvlJc w:val="left"/>
      <w:pPr>
        <w:ind w:left="3948" w:hanging="360"/>
      </w:pPr>
    </w:lvl>
    <w:lvl w:ilvl="5" w:tplc="564655A2" w:tentative="1">
      <w:start w:val="1"/>
      <w:numFmt w:val="lowerRoman"/>
      <w:lvlText w:val="%6."/>
      <w:lvlJc w:val="right"/>
      <w:pPr>
        <w:ind w:left="4668" w:hanging="180"/>
      </w:pPr>
    </w:lvl>
    <w:lvl w:ilvl="6" w:tplc="7DA486D6" w:tentative="1">
      <w:start w:val="1"/>
      <w:numFmt w:val="decimal"/>
      <w:lvlText w:val="%7."/>
      <w:lvlJc w:val="left"/>
      <w:pPr>
        <w:ind w:left="5388" w:hanging="360"/>
      </w:pPr>
    </w:lvl>
    <w:lvl w:ilvl="7" w:tplc="228CA2CA" w:tentative="1">
      <w:start w:val="1"/>
      <w:numFmt w:val="lowerLetter"/>
      <w:lvlText w:val="%8."/>
      <w:lvlJc w:val="left"/>
      <w:pPr>
        <w:ind w:left="6108" w:hanging="360"/>
      </w:pPr>
    </w:lvl>
    <w:lvl w:ilvl="8" w:tplc="B0204AF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B49C6"/>
    <w:multiLevelType w:val="hybridMultilevel"/>
    <w:tmpl w:val="6B1C9500"/>
    <w:lvl w:ilvl="0" w:tplc="E03E5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3A3A48">
      <w:start w:val="1"/>
      <w:numFmt w:val="lowerLetter"/>
      <w:lvlText w:val="%2."/>
      <w:lvlJc w:val="left"/>
      <w:pPr>
        <w:ind w:left="1440" w:hanging="360"/>
      </w:pPr>
    </w:lvl>
    <w:lvl w:ilvl="2" w:tplc="70224F16">
      <w:start w:val="1"/>
      <w:numFmt w:val="lowerRoman"/>
      <w:lvlText w:val="%3."/>
      <w:lvlJc w:val="right"/>
      <w:pPr>
        <w:ind w:left="2160" w:hanging="180"/>
      </w:pPr>
    </w:lvl>
    <w:lvl w:ilvl="3" w:tplc="80FA8F5A">
      <w:start w:val="1"/>
      <w:numFmt w:val="decimal"/>
      <w:lvlText w:val="%4."/>
      <w:lvlJc w:val="left"/>
      <w:pPr>
        <w:ind w:left="2880" w:hanging="360"/>
      </w:pPr>
    </w:lvl>
    <w:lvl w:ilvl="4" w:tplc="09FEBEB0">
      <w:start w:val="1"/>
      <w:numFmt w:val="lowerLetter"/>
      <w:lvlText w:val="%5."/>
      <w:lvlJc w:val="left"/>
      <w:pPr>
        <w:ind w:left="3600" w:hanging="360"/>
      </w:pPr>
    </w:lvl>
    <w:lvl w:ilvl="5" w:tplc="DAD4B274">
      <w:start w:val="1"/>
      <w:numFmt w:val="lowerRoman"/>
      <w:lvlText w:val="%6."/>
      <w:lvlJc w:val="right"/>
      <w:pPr>
        <w:ind w:left="4320" w:hanging="180"/>
      </w:pPr>
    </w:lvl>
    <w:lvl w:ilvl="6" w:tplc="7EC4C02A">
      <w:start w:val="1"/>
      <w:numFmt w:val="decimal"/>
      <w:lvlText w:val="%7."/>
      <w:lvlJc w:val="left"/>
      <w:pPr>
        <w:ind w:left="5040" w:hanging="360"/>
      </w:pPr>
    </w:lvl>
    <w:lvl w:ilvl="7" w:tplc="B8E4A81C">
      <w:start w:val="1"/>
      <w:numFmt w:val="lowerLetter"/>
      <w:lvlText w:val="%8."/>
      <w:lvlJc w:val="left"/>
      <w:pPr>
        <w:ind w:left="5760" w:hanging="360"/>
      </w:pPr>
    </w:lvl>
    <w:lvl w:ilvl="8" w:tplc="ED94CBD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833E7"/>
    <w:multiLevelType w:val="hybridMultilevel"/>
    <w:tmpl w:val="1096D21C"/>
    <w:lvl w:ilvl="0" w:tplc="7CD45568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none"/>
      </w:rPr>
    </w:lvl>
    <w:lvl w:ilvl="1" w:tplc="EB4A3C94" w:tentative="1">
      <w:start w:val="1"/>
      <w:numFmt w:val="lowerLetter"/>
      <w:lvlText w:val="%2."/>
      <w:lvlJc w:val="left"/>
      <w:pPr>
        <w:ind w:left="1788" w:hanging="360"/>
      </w:pPr>
    </w:lvl>
    <w:lvl w:ilvl="2" w:tplc="84FC1BDC" w:tentative="1">
      <w:start w:val="1"/>
      <w:numFmt w:val="lowerRoman"/>
      <w:lvlText w:val="%3."/>
      <w:lvlJc w:val="right"/>
      <w:pPr>
        <w:ind w:left="2508" w:hanging="180"/>
      </w:pPr>
    </w:lvl>
    <w:lvl w:ilvl="3" w:tplc="1834FB46" w:tentative="1">
      <w:start w:val="1"/>
      <w:numFmt w:val="decimal"/>
      <w:lvlText w:val="%4."/>
      <w:lvlJc w:val="left"/>
      <w:pPr>
        <w:ind w:left="3228" w:hanging="360"/>
      </w:pPr>
    </w:lvl>
    <w:lvl w:ilvl="4" w:tplc="5FE2FCBE" w:tentative="1">
      <w:start w:val="1"/>
      <w:numFmt w:val="lowerLetter"/>
      <w:lvlText w:val="%5."/>
      <w:lvlJc w:val="left"/>
      <w:pPr>
        <w:ind w:left="3948" w:hanging="360"/>
      </w:pPr>
    </w:lvl>
    <w:lvl w:ilvl="5" w:tplc="C026102E" w:tentative="1">
      <w:start w:val="1"/>
      <w:numFmt w:val="lowerRoman"/>
      <w:lvlText w:val="%6."/>
      <w:lvlJc w:val="right"/>
      <w:pPr>
        <w:ind w:left="4668" w:hanging="180"/>
      </w:pPr>
    </w:lvl>
    <w:lvl w:ilvl="6" w:tplc="2D986994" w:tentative="1">
      <w:start w:val="1"/>
      <w:numFmt w:val="decimal"/>
      <w:lvlText w:val="%7."/>
      <w:lvlJc w:val="left"/>
      <w:pPr>
        <w:ind w:left="5388" w:hanging="360"/>
      </w:pPr>
    </w:lvl>
    <w:lvl w:ilvl="7" w:tplc="D552328E" w:tentative="1">
      <w:start w:val="1"/>
      <w:numFmt w:val="lowerLetter"/>
      <w:lvlText w:val="%8."/>
      <w:lvlJc w:val="left"/>
      <w:pPr>
        <w:ind w:left="6108" w:hanging="360"/>
      </w:pPr>
    </w:lvl>
    <w:lvl w:ilvl="8" w:tplc="D2B0450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4861FC"/>
    <w:multiLevelType w:val="hybridMultilevel"/>
    <w:tmpl w:val="73420F24"/>
    <w:lvl w:ilvl="0" w:tplc="8B34D40C">
      <w:start w:val="1"/>
      <w:numFmt w:val="decimal"/>
      <w:lvlText w:val="%1."/>
      <w:lvlJc w:val="left"/>
      <w:pPr>
        <w:ind w:left="720" w:hanging="360"/>
      </w:pPr>
    </w:lvl>
    <w:lvl w:ilvl="1" w:tplc="67246292" w:tentative="1">
      <w:start w:val="1"/>
      <w:numFmt w:val="lowerLetter"/>
      <w:lvlText w:val="%2."/>
      <w:lvlJc w:val="left"/>
      <w:pPr>
        <w:ind w:left="1440" w:hanging="360"/>
      </w:pPr>
    </w:lvl>
    <w:lvl w:ilvl="2" w:tplc="E82C764E" w:tentative="1">
      <w:start w:val="1"/>
      <w:numFmt w:val="lowerRoman"/>
      <w:lvlText w:val="%3."/>
      <w:lvlJc w:val="right"/>
      <w:pPr>
        <w:ind w:left="2160" w:hanging="180"/>
      </w:pPr>
    </w:lvl>
    <w:lvl w:ilvl="3" w:tplc="F73EA41A" w:tentative="1">
      <w:start w:val="1"/>
      <w:numFmt w:val="decimal"/>
      <w:lvlText w:val="%4."/>
      <w:lvlJc w:val="left"/>
      <w:pPr>
        <w:ind w:left="2880" w:hanging="360"/>
      </w:pPr>
    </w:lvl>
    <w:lvl w:ilvl="4" w:tplc="F1E6C1A8" w:tentative="1">
      <w:start w:val="1"/>
      <w:numFmt w:val="lowerLetter"/>
      <w:lvlText w:val="%5."/>
      <w:lvlJc w:val="left"/>
      <w:pPr>
        <w:ind w:left="3600" w:hanging="360"/>
      </w:pPr>
    </w:lvl>
    <w:lvl w:ilvl="5" w:tplc="DC02DFCA" w:tentative="1">
      <w:start w:val="1"/>
      <w:numFmt w:val="lowerRoman"/>
      <w:lvlText w:val="%6."/>
      <w:lvlJc w:val="right"/>
      <w:pPr>
        <w:ind w:left="4320" w:hanging="180"/>
      </w:pPr>
    </w:lvl>
    <w:lvl w:ilvl="6" w:tplc="E7543B14" w:tentative="1">
      <w:start w:val="1"/>
      <w:numFmt w:val="decimal"/>
      <w:lvlText w:val="%7."/>
      <w:lvlJc w:val="left"/>
      <w:pPr>
        <w:ind w:left="5040" w:hanging="360"/>
      </w:pPr>
    </w:lvl>
    <w:lvl w:ilvl="7" w:tplc="BB482AAC" w:tentative="1">
      <w:start w:val="1"/>
      <w:numFmt w:val="lowerLetter"/>
      <w:lvlText w:val="%8."/>
      <w:lvlJc w:val="left"/>
      <w:pPr>
        <w:ind w:left="5760" w:hanging="360"/>
      </w:pPr>
    </w:lvl>
    <w:lvl w:ilvl="8" w:tplc="5FBAD5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B4CF6"/>
    <w:multiLevelType w:val="hybridMultilevel"/>
    <w:tmpl w:val="AD50589C"/>
    <w:lvl w:ilvl="0" w:tplc="1EF63B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61AC96AA" w:tentative="1">
      <w:start w:val="1"/>
      <w:numFmt w:val="lowerLetter"/>
      <w:lvlText w:val="%2."/>
      <w:lvlJc w:val="left"/>
      <w:pPr>
        <w:ind w:left="1440" w:hanging="360"/>
      </w:pPr>
    </w:lvl>
    <w:lvl w:ilvl="2" w:tplc="5E3A5B28" w:tentative="1">
      <w:start w:val="1"/>
      <w:numFmt w:val="lowerRoman"/>
      <w:lvlText w:val="%3."/>
      <w:lvlJc w:val="right"/>
      <w:pPr>
        <w:ind w:left="2160" w:hanging="180"/>
      </w:pPr>
    </w:lvl>
    <w:lvl w:ilvl="3" w:tplc="84925924" w:tentative="1">
      <w:start w:val="1"/>
      <w:numFmt w:val="decimal"/>
      <w:lvlText w:val="%4."/>
      <w:lvlJc w:val="left"/>
      <w:pPr>
        <w:ind w:left="2880" w:hanging="360"/>
      </w:pPr>
    </w:lvl>
    <w:lvl w:ilvl="4" w:tplc="2A7E7D74" w:tentative="1">
      <w:start w:val="1"/>
      <w:numFmt w:val="lowerLetter"/>
      <w:lvlText w:val="%5."/>
      <w:lvlJc w:val="left"/>
      <w:pPr>
        <w:ind w:left="3600" w:hanging="360"/>
      </w:pPr>
    </w:lvl>
    <w:lvl w:ilvl="5" w:tplc="56462C66" w:tentative="1">
      <w:start w:val="1"/>
      <w:numFmt w:val="lowerRoman"/>
      <w:lvlText w:val="%6."/>
      <w:lvlJc w:val="right"/>
      <w:pPr>
        <w:ind w:left="4320" w:hanging="180"/>
      </w:pPr>
    </w:lvl>
    <w:lvl w:ilvl="6" w:tplc="9C2E3984" w:tentative="1">
      <w:start w:val="1"/>
      <w:numFmt w:val="decimal"/>
      <w:lvlText w:val="%7."/>
      <w:lvlJc w:val="left"/>
      <w:pPr>
        <w:ind w:left="5040" w:hanging="360"/>
      </w:pPr>
    </w:lvl>
    <w:lvl w:ilvl="7" w:tplc="F6329B86" w:tentative="1">
      <w:start w:val="1"/>
      <w:numFmt w:val="lowerLetter"/>
      <w:lvlText w:val="%8."/>
      <w:lvlJc w:val="left"/>
      <w:pPr>
        <w:ind w:left="5760" w:hanging="360"/>
      </w:pPr>
    </w:lvl>
    <w:lvl w:ilvl="8" w:tplc="CF347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73A9F"/>
    <w:multiLevelType w:val="hybridMultilevel"/>
    <w:tmpl w:val="806C4C1C"/>
    <w:lvl w:ilvl="0" w:tplc="08A85D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550A0FE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D1E27E5A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E25A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E848A272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5E16D444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EC38CD4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588CBCA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4A4B06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DDD24CD"/>
    <w:multiLevelType w:val="hybridMultilevel"/>
    <w:tmpl w:val="035E69EC"/>
    <w:lvl w:ilvl="0" w:tplc="B360F10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E952899C" w:tentative="1">
      <w:start w:val="1"/>
      <w:numFmt w:val="lowerLetter"/>
      <w:lvlText w:val="%2."/>
      <w:lvlJc w:val="left"/>
      <w:pPr>
        <w:ind w:left="1788" w:hanging="360"/>
      </w:pPr>
    </w:lvl>
    <w:lvl w:ilvl="2" w:tplc="CAF25546" w:tentative="1">
      <w:start w:val="1"/>
      <w:numFmt w:val="lowerRoman"/>
      <w:lvlText w:val="%3."/>
      <w:lvlJc w:val="right"/>
      <w:pPr>
        <w:ind w:left="2508" w:hanging="180"/>
      </w:pPr>
    </w:lvl>
    <w:lvl w:ilvl="3" w:tplc="B8B8DA82" w:tentative="1">
      <w:start w:val="1"/>
      <w:numFmt w:val="decimal"/>
      <w:lvlText w:val="%4."/>
      <w:lvlJc w:val="left"/>
      <w:pPr>
        <w:ind w:left="3228" w:hanging="360"/>
      </w:pPr>
    </w:lvl>
    <w:lvl w:ilvl="4" w:tplc="6A281BFE" w:tentative="1">
      <w:start w:val="1"/>
      <w:numFmt w:val="lowerLetter"/>
      <w:lvlText w:val="%5."/>
      <w:lvlJc w:val="left"/>
      <w:pPr>
        <w:ind w:left="3948" w:hanging="360"/>
      </w:pPr>
    </w:lvl>
    <w:lvl w:ilvl="5" w:tplc="6A34DA8C" w:tentative="1">
      <w:start w:val="1"/>
      <w:numFmt w:val="lowerRoman"/>
      <w:lvlText w:val="%6."/>
      <w:lvlJc w:val="right"/>
      <w:pPr>
        <w:ind w:left="4668" w:hanging="180"/>
      </w:pPr>
    </w:lvl>
    <w:lvl w:ilvl="6" w:tplc="A8DA3AB2" w:tentative="1">
      <w:start w:val="1"/>
      <w:numFmt w:val="decimal"/>
      <w:lvlText w:val="%7."/>
      <w:lvlJc w:val="left"/>
      <w:pPr>
        <w:ind w:left="5388" w:hanging="360"/>
      </w:pPr>
    </w:lvl>
    <w:lvl w:ilvl="7" w:tplc="3A02DAA2" w:tentative="1">
      <w:start w:val="1"/>
      <w:numFmt w:val="lowerLetter"/>
      <w:lvlText w:val="%8."/>
      <w:lvlJc w:val="left"/>
      <w:pPr>
        <w:ind w:left="6108" w:hanging="360"/>
      </w:pPr>
    </w:lvl>
    <w:lvl w:ilvl="8" w:tplc="08CA8F8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FD40CF0"/>
    <w:multiLevelType w:val="hybridMultilevel"/>
    <w:tmpl w:val="EFC4F162"/>
    <w:lvl w:ilvl="0" w:tplc="B4B8A826">
      <w:start w:val="1"/>
      <w:numFmt w:val="decimal"/>
      <w:lvlText w:val="%1."/>
      <w:lvlJc w:val="left"/>
      <w:pPr>
        <w:ind w:left="1004" w:hanging="360"/>
      </w:pPr>
    </w:lvl>
    <w:lvl w:ilvl="1" w:tplc="2E6895E2" w:tentative="1">
      <w:start w:val="1"/>
      <w:numFmt w:val="lowerLetter"/>
      <w:lvlText w:val="%2."/>
      <w:lvlJc w:val="left"/>
      <w:pPr>
        <w:ind w:left="1724" w:hanging="360"/>
      </w:pPr>
    </w:lvl>
    <w:lvl w:ilvl="2" w:tplc="74848CBA" w:tentative="1">
      <w:start w:val="1"/>
      <w:numFmt w:val="lowerRoman"/>
      <w:lvlText w:val="%3."/>
      <w:lvlJc w:val="right"/>
      <w:pPr>
        <w:ind w:left="2444" w:hanging="180"/>
      </w:pPr>
    </w:lvl>
    <w:lvl w:ilvl="3" w:tplc="47C2350C" w:tentative="1">
      <w:start w:val="1"/>
      <w:numFmt w:val="decimal"/>
      <w:lvlText w:val="%4."/>
      <w:lvlJc w:val="left"/>
      <w:pPr>
        <w:ind w:left="3164" w:hanging="360"/>
      </w:pPr>
    </w:lvl>
    <w:lvl w:ilvl="4" w:tplc="56103C24" w:tentative="1">
      <w:start w:val="1"/>
      <w:numFmt w:val="lowerLetter"/>
      <w:lvlText w:val="%5."/>
      <w:lvlJc w:val="left"/>
      <w:pPr>
        <w:ind w:left="3884" w:hanging="360"/>
      </w:pPr>
    </w:lvl>
    <w:lvl w:ilvl="5" w:tplc="9B98BEFA" w:tentative="1">
      <w:start w:val="1"/>
      <w:numFmt w:val="lowerRoman"/>
      <w:lvlText w:val="%6."/>
      <w:lvlJc w:val="right"/>
      <w:pPr>
        <w:ind w:left="4604" w:hanging="180"/>
      </w:pPr>
    </w:lvl>
    <w:lvl w:ilvl="6" w:tplc="FC42F33C" w:tentative="1">
      <w:start w:val="1"/>
      <w:numFmt w:val="decimal"/>
      <w:lvlText w:val="%7."/>
      <w:lvlJc w:val="left"/>
      <w:pPr>
        <w:ind w:left="5324" w:hanging="360"/>
      </w:pPr>
    </w:lvl>
    <w:lvl w:ilvl="7" w:tplc="E13E8138" w:tentative="1">
      <w:start w:val="1"/>
      <w:numFmt w:val="lowerLetter"/>
      <w:lvlText w:val="%8."/>
      <w:lvlJc w:val="left"/>
      <w:pPr>
        <w:ind w:left="6044" w:hanging="360"/>
      </w:pPr>
    </w:lvl>
    <w:lvl w:ilvl="8" w:tplc="A1F0EB2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88A4C8C"/>
    <w:multiLevelType w:val="hybridMultilevel"/>
    <w:tmpl w:val="74E29F9C"/>
    <w:lvl w:ilvl="0" w:tplc="EBAA7B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76DEBD00" w:tentative="1">
      <w:start w:val="1"/>
      <w:numFmt w:val="lowerLetter"/>
      <w:lvlText w:val="%2."/>
      <w:lvlJc w:val="left"/>
      <w:pPr>
        <w:ind w:left="1788" w:hanging="360"/>
      </w:pPr>
    </w:lvl>
    <w:lvl w:ilvl="2" w:tplc="36D03C7C" w:tentative="1">
      <w:start w:val="1"/>
      <w:numFmt w:val="lowerRoman"/>
      <w:lvlText w:val="%3."/>
      <w:lvlJc w:val="right"/>
      <w:pPr>
        <w:ind w:left="2508" w:hanging="180"/>
      </w:pPr>
    </w:lvl>
    <w:lvl w:ilvl="3" w:tplc="D0502912" w:tentative="1">
      <w:start w:val="1"/>
      <w:numFmt w:val="decimal"/>
      <w:lvlText w:val="%4."/>
      <w:lvlJc w:val="left"/>
      <w:pPr>
        <w:ind w:left="3228" w:hanging="360"/>
      </w:pPr>
    </w:lvl>
    <w:lvl w:ilvl="4" w:tplc="DDF45B88" w:tentative="1">
      <w:start w:val="1"/>
      <w:numFmt w:val="lowerLetter"/>
      <w:lvlText w:val="%5."/>
      <w:lvlJc w:val="left"/>
      <w:pPr>
        <w:ind w:left="3948" w:hanging="360"/>
      </w:pPr>
    </w:lvl>
    <w:lvl w:ilvl="5" w:tplc="E250D452" w:tentative="1">
      <w:start w:val="1"/>
      <w:numFmt w:val="lowerRoman"/>
      <w:lvlText w:val="%6."/>
      <w:lvlJc w:val="right"/>
      <w:pPr>
        <w:ind w:left="4668" w:hanging="180"/>
      </w:pPr>
    </w:lvl>
    <w:lvl w:ilvl="6" w:tplc="FCF602E2" w:tentative="1">
      <w:start w:val="1"/>
      <w:numFmt w:val="decimal"/>
      <w:lvlText w:val="%7."/>
      <w:lvlJc w:val="left"/>
      <w:pPr>
        <w:ind w:left="5388" w:hanging="360"/>
      </w:pPr>
    </w:lvl>
    <w:lvl w:ilvl="7" w:tplc="FE4C6EDE" w:tentative="1">
      <w:start w:val="1"/>
      <w:numFmt w:val="lowerLetter"/>
      <w:lvlText w:val="%8."/>
      <w:lvlJc w:val="left"/>
      <w:pPr>
        <w:ind w:left="6108" w:hanging="360"/>
      </w:pPr>
    </w:lvl>
    <w:lvl w:ilvl="8" w:tplc="A3C8D89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A374A6"/>
    <w:multiLevelType w:val="hybridMultilevel"/>
    <w:tmpl w:val="8D766896"/>
    <w:lvl w:ilvl="0" w:tplc="5B18082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5CE100A" w:tentative="1">
      <w:start w:val="1"/>
      <w:numFmt w:val="lowerLetter"/>
      <w:lvlText w:val="%2."/>
      <w:lvlJc w:val="left"/>
      <w:pPr>
        <w:ind w:left="1440" w:hanging="360"/>
      </w:pPr>
    </w:lvl>
    <w:lvl w:ilvl="2" w:tplc="AAA4EFD2" w:tentative="1">
      <w:start w:val="1"/>
      <w:numFmt w:val="lowerRoman"/>
      <w:lvlText w:val="%3."/>
      <w:lvlJc w:val="right"/>
      <w:pPr>
        <w:ind w:left="2160" w:hanging="180"/>
      </w:pPr>
    </w:lvl>
    <w:lvl w:ilvl="3" w:tplc="D8525F66" w:tentative="1">
      <w:start w:val="1"/>
      <w:numFmt w:val="decimal"/>
      <w:lvlText w:val="%4."/>
      <w:lvlJc w:val="left"/>
      <w:pPr>
        <w:ind w:left="2880" w:hanging="360"/>
      </w:pPr>
    </w:lvl>
    <w:lvl w:ilvl="4" w:tplc="62D28022" w:tentative="1">
      <w:start w:val="1"/>
      <w:numFmt w:val="lowerLetter"/>
      <w:lvlText w:val="%5."/>
      <w:lvlJc w:val="left"/>
      <w:pPr>
        <w:ind w:left="3600" w:hanging="360"/>
      </w:pPr>
    </w:lvl>
    <w:lvl w:ilvl="5" w:tplc="244853F8" w:tentative="1">
      <w:start w:val="1"/>
      <w:numFmt w:val="lowerRoman"/>
      <w:lvlText w:val="%6."/>
      <w:lvlJc w:val="right"/>
      <w:pPr>
        <w:ind w:left="4320" w:hanging="180"/>
      </w:pPr>
    </w:lvl>
    <w:lvl w:ilvl="6" w:tplc="B8AE650A" w:tentative="1">
      <w:start w:val="1"/>
      <w:numFmt w:val="decimal"/>
      <w:lvlText w:val="%7."/>
      <w:lvlJc w:val="left"/>
      <w:pPr>
        <w:ind w:left="5040" w:hanging="360"/>
      </w:pPr>
    </w:lvl>
    <w:lvl w:ilvl="7" w:tplc="97704C00" w:tentative="1">
      <w:start w:val="1"/>
      <w:numFmt w:val="lowerLetter"/>
      <w:lvlText w:val="%8."/>
      <w:lvlJc w:val="left"/>
      <w:pPr>
        <w:ind w:left="5760" w:hanging="360"/>
      </w:pPr>
    </w:lvl>
    <w:lvl w:ilvl="8" w:tplc="1A1E76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109DB"/>
    <w:multiLevelType w:val="hybridMultilevel"/>
    <w:tmpl w:val="871CAEEC"/>
    <w:lvl w:ilvl="0" w:tplc="1C788E16">
      <w:start w:val="1"/>
      <w:numFmt w:val="bullet"/>
      <w:lvlText w:val="-"/>
      <w:lvlJc w:val="left"/>
      <w:pPr>
        <w:ind w:left="1440" w:hanging="360"/>
      </w:pPr>
      <w:rPr>
        <w:rFonts w:ascii="Franklin Gothic Medium" w:hAnsi="Franklin Gothic Medium" w:hint="default"/>
        <w:color w:val="auto"/>
      </w:rPr>
    </w:lvl>
    <w:lvl w:ilvl="1" w:tplc="4472202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A3C87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B28D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BDC1ED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422F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176C0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64E31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BC6CD3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E26519"/>
    <w:multiLevelType w:val="multilevel"/>
    <w:tmpl w:val="719844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3DB367F"/>
    <w:multiLevelType w:val="hybridMultilevel"/>
    <w:tmpl w:val="E7449CE8"/>
    <w:lvl w:ilvl="0" w:tplc="15F6F77A">
      <w:start w:val="1"/>
      <w:numFmt w:val="decimal"/>
      <w:lvlText w:val="%1."/>
      <w:lvlJc w:val="left"/>
      <w:pPr>
        <w:ind w:left="720" w:hanging="360"/>
      </w:pPr>
    </w:lvl>
    <w:lvl w:ilvl="1" w:tplc="A8E04212" w:tentative="1">
      <w:start w:val="1"/>
      <w:numFmt w:val="lowerLetter"/>
      <w:lvlText w:val="%2."/>
      <w:lvlJc w:val="left"/>
      <w:pPr>
        <w:ind w:left="1440" w:hanging="360"/>
      </w:pPr>
    </w:lvl>
    <w:lvl w:ilvl="2" w:tplc="24AE6ECC" w:tentative="1">
      <w:start w:val="1"/>
      <w:numFmt w:val="lowerRoman"/>
      <w:lvlText w:val="%3."/>
      <w:lvlJc w:val="right"/>
      <w:pPr>
        <w:ind w:left="2160" w:hanging="180"/>
      </w:pPr>
    </w:lvl>
    <w:lvl w:ilvl="3" w:tplc="0B647290" w:tentative="1">
      <w:start w:val="1"/>
      <w:numFmt w:val="decimal"/>
      <w:lvlText w:val="%4."/>
      <w:lvlJc w:val="left"/>
      <w:pPr>
        <w:ind w:left="2880" w:hanging="360"/>
      </w:pPr>
    </w:lvl>
    <w:lvl w:ilvl="4" w:tplc="A0F43728" w:tentative="1">
      <w:start w:val="1"/>
      <w:numFmt w:val="lowerLetter"/>
      <w:lvlText w:val="%5."/>
      <w:lvlJc w:val="left"/>
      <w:pPr>
        <w:ind w:left="3600" w:hanging="360"/>
      </w:pPr>
    </w:lvl>
    <w:lvl w:ilvl="5" w:tplc="637C10E8" w:tentative="1">
      <w:start w:val="1"/>
      <w:numFmt w:val="lowerRoman"/>
      <w:lvlText w:val="%6."/>
      <w:lvlJc w:val="right"/>
      <w:pPr>
        <w:ind w:left="4320" w:hanging="180"/>
      </w:pPr>
    </w:lvl>
    <w:lvl w:ilvl="6" w:tplc="E042E28E" w:tentative="1">
      <w:start w:val="1"/>
      <w:numFmt w:val="decimal"/>
      <w:lvlText w:val="%7."/>
      <w:lvlJc w:val="left"/>
      <w:pPr>
        <w:ind w:left="5040" w:hanging="360"/>
      </w:pPr>
    </w:lvl>
    <w:lvl w:ilvl="7" w:tplc="EC1EF598" w:tentative="1">
      <w:start w:val="1"/>
      <w:numFmt w:val="lowerLetter"/>
      <w:lvlText w:val="%8."/>
      <w:lvlJc w:val="left"/>
      <w:pPr>
        <w:ind w:left="5760" w:hanging="360"/>
      </w:pPr>
    </w:lvl>
    <w:lvl w:ilvl="8" w:tplc="4ECA1B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82A27"/>
    <w:multiLevelType w:val="hybridMultilevel"/>
    <w:tmpl w:val="B6EA9F64"/>
    <w:lvl w:ilvl="0" w:tplc="7E8EA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84BB6C">
      <w:start w:val="1"/>
      <w:numFmt w:val="lowerLetter"/>
      <w:lvlText w:val="%2."/>
      <w:lvlJc w:val="left"/>
      <w:pPr>
        <w:ind w:left="1440" w:hanging="360"/>
      </w:pPr>
    </w:lvl>
    <w:lvl w:ilvl="2" w:tplc="90FA57DC">
      <w:start w:val="1"/>
      <w:numFmt w:val="lowerRoman"/>
      <w:lvlText w:val="%3."/>
      <w:lvlJc w:val="right"/>
      <w:pPr>
        <w:ind w:left="2160" w:hanging="180"/>
      </w:pPr>
    </w:lvl>
    <w:lvl w:ilvl="3" w:tplc="1700DF98">
      <w:start w:val="1"/>
      <w:numFmt w:val="decimal"/>
      <w:lvlText w:val="%4."/>
      <w:lvlJc w:val="left"/>
      <w:pPr>
        <w:ind w:left="2880" w:hanging="360"/>
      </w:pPr>
    </w:lvl>
    <w:lvl w:ilvl="4" w:tplc="51DAAAA4">
      <w:start w:val="1"/>
      <w:numFmt w:val="lowerLetter"/>
      <w:lvlText w:val="%5."/>
      <w:lvlJc w:val="left"/>
      <w:pPr>
        <w:ind w:left="3600" w:hanging="360"/>
      </w:pPr>
    </w:lvl>
    <w:lvl w:ilvl="5" w:tplc="E5BCF8D6">
      <w:start w:val="1"/>
      <w:numFmt w:val="lowerRoman"/>
      <w:lvlText w:val="%6."/>
      <w:lvlJc w:val="right"/>
      <w:pPr>
        <w:ind w:left="4320" w:hanging="180"/>
      </w:pPr>
    </w:lvl>
    <w:lvl w:ilvl="6" w:tplc="CBD8CF1C">
      <w:start w:val="1"/>
      <w:numFmt w:val="decimal"/>
      <w:lvlText w:val="%7."/>
      <w:lvlJc w:val="left"/>
      <w:pPr>
        <w:ind w:left="5040" w:hanging="360"/>
      </w:pPr>
    </w:lvl>
    <w:lvl w:ilvl="7" w:tplc="E236E2B2">
      <w:start w:val="1"/>
      <w:numFmt w:val="lowerLetter"/>
      <w:lvlText w:val="%8."/>
      <w:lvlJc w:val="left"/>
      <w:pPr>
        <w:ind w:left="5760" w:hanging="360"/>
      </w:pPr>
    </w:lvl>
    <w:lvl w:ilvl="8" w:tplc="5796A5F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274A3"/>
    <w:multiLevelType w:val="hybridMultilevel"/>
    <w:tmpl w:val="D3F63848"/>
    <w:lvl w:ilvl="0" w:tplc="26DE96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C63CD2" w:tentative="1">
      <w:start w:val="1"/>
      <w:numFmt w:val="lowerLetter"/>
      <w:lvlText w:val="%2."/>
      <w:lvlJc w:val="left"/>
      <w:pPr>
        <w:ind w:left="1440" w:hanging="360"/>
      </w:pPr>
    </w:lvl>
    <w:lvl w:ilvl="2" w:tplc="D6D073C6" w:tentative="1">
      <w:start w:val="1"/>
      <w:numFmt w:val="lowerRoman"/>
      <w:lvlText w:val="%3."/>
      <w:lvlJc w:val="right"/>
      <w:pPr>
        <w:ind w:left="2160" w:hanging="180"/>
      </w:pPr>
    </w:lvl>
    <w:lvl w:ilvl="3" w:tplc="D4D8EA08" w:tentative="1">
      <w:start w:val="1"/>
      <w:numFmt w:val="decimal"/>
      <w:lvlText w:val="%4."/>
      <w:lvlJc w:val="left"/>
      <w:pPr>
        <w:ind w:left="2880" w:hanging="360"/>
      </w:pPr>
    </w:lvl>
    <w:lvl w:ilvl="4" w:tplc="D64C9A8A" w:tentative="1">
      <w:start w:val="1"/>
      <w:numFmt w:val="lowerLetter"/>
      <w:lvlText w:val="%5."/>
      <w:lvlJc w:val="left"/>
      <w:pPr>
        <w:ind w:left="3600" w:hanging="360"/>
      </w:pPr>
    </w:lvl>
    <w:lvl w:ilvl="5" w:tplc="1102CCC0" w:tentative="1">
      <w:start w:val="1"/>
      <w:numFmt w:val="lowerRoman"/>
      <w:lvlText w:val="%6."/>
      <w:lvlJc w:val="right"/>
      <w:pPr>
        <w:ind w:left="4320" w:hanging="180"/>
      </w:pPr>
    </w:lvl>
    <w:lvl w:ilvl="6" w:tplc="685CF11A" w:tentative="1">
      <w:start w:val="1"/>
      <w:numFmt w:val="decimal"/>
      <w:lvlText w:val="%7."/>
      <w:lvlJc w:val="left"/>
      <w:pPr>
        <w:ind w:left="5040" w:hanging="360"/>
      </w:pPr>
    </w:lvl>
    <w:lvl w:ilvl="7" w:tplc="324E54DA" w:tentative="1">
      <w:start w:val="1"/>
      <w:numFmt w:val="lowerLetter"/>
      <w:lvlText w:val="%8."/>
      <w:lvlJc w:val="left"/>
      <w:pPr>
        <w:ind w:left="5760" w:hanging="360"/>
      </w:pPr>
    </w:lvl>
    <w:lvl w:ilvl="8" w:tplc="A6663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42180"/>
    <w:multiLevelType w:val="hybridMultilevel"/>
    <w:tmpl w:val="B2283D2C"/>
    <w:lvl w:ilvl="0" w:tplc="DB46B966">
      <w:start w:val="1"/>
      <w:numFmt w:val="decimal"/>
      <w:lvlText w:val="%1."/>
      <w:lvlJc w:val="left"/>
      <w:pPr>
        <w:ind w:left="720" w:hanging="360"/>
      </w:pPr>
    </w:lvl>
    <w:lvl w:ilvl="1" w:tplc="11DA33A2" w:tentative="1">
      <w:start w:val="1"/>
      <w:numFmt w:val="lowerLetter"/>
      <w:lvlText w:val="%2."/>
      <w:lvlJc w:val="left"/>
      <w:pPr>
        <w:ind w:left="1440" w:hanging="360"/>
      </w:pPr>
    </w:lvl>
    <w:lvl w:ilvl="2" w:tplc="237EF4FA" w:tentative="1">
      <w:start w:val="1"/>
      <w:numFmt w:val="lowerRoman"/>
      <w:lvlText w:val="%3."/>
      <w:lvlJc w:val="right"/>
      <w:pPr>
        <w:ind w:left="2160" w:hanging="180"/>
      </w:pPr>
    </w:lvl>
    <w:lvl w:ilvl="3" w:tplc="AA1C67D2" w:tentative="1">
      <w:start w:val="1"/>
      <w:numFmt w:val="decimal"/>
      <w:lvlText w:val="%4."/>
      <w:lvlJc w:val="left"/>
      <w:pPr>
        <w:ind w:left="2880" w:hanging="360"/>
      </w:pPr>
    </w:lvl>
    <w:lvl w:ilvl="4" w:tplc="7A84793C" w:tentative="1">
      <w:start w:val="1"/>
      <w:numFmt w:val="lowerLetter"/>
      <w:lvlText w:val="%5."/>
      <w:lvlJc w:val="left"/>
      <w:pPr>
        <w:ind w:left="3600" w:hanging="360"/>
      </w:pPr>
    </w:lvl>
    <w:lvl w:ilvl="5" w:tplc="87D8ECB6" w:tentative="1">
      <w:start w:val="1"/>
      <w:numFmt w:val="lowerRoman"/>
      <w:lvlText w:val="%6."/>
      <w:lvlJc w:val="right"/>
      <w:pPr>
        <w:ind w:left="4320" w:hanging="180"/>
      </w:pPr>
    </w:lvl>
    <w:lvl w:ilvl="6" w:tplc="BD0AB6BC" w:tentative="1">
      <w:start w:val="1"/>
      <w:numFmt w:val="decimal"/>
      <w:lvlText w:val="%7."/>
      <w:lvlJc w:val="left"/>
      <w:pPr>
        <w:ind w:left="5040" w:hanging="360"/>
      </w:pPr>
    </w:lvl>
    <w:lvl w:ilvl="7" w:tplc="FC1691FA" w:tentative="1">
      <w:start w:val="1"/>
      <w:numFmt w:val="lowerLetter"/>
      <w:lvlText w:val="%8."/>
      <w:lvlJc w:val="left"/>
      <w:pPr>
        <w:ind w:left="5760" w:hanging="360"/>
      </w:pPr>
    </w:lvl>
    <w:lvl w:ilvl="8" w:tplc="984E6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657B8"/>
    <w:multiLevelType w:val="hybridMultilevel"/>
    <w:tmpl w:val="BDC85854"/>
    <w:lvl w:ilvl="0" w:tplc="7C067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7C59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D8EF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85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3E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9615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B675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6E3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48D5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CF7E32"/>
    <w:multiLevelType w:val="hybridMultilevel"/>
    <w:tmpl w:val="16EA905A"/>
    <w:lvl w:ilvl="0" w:tplc="80BC4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8008FE4" w:tentative="1">
      <w:start w:val="1"/>
      <w:numFmt w:val="lowerLetter"/>
      <w:lvlText w:val="%2."/>
      <w:lvlJc w:val="left"/>
      <w:pPr>
        <w:ind w:left="1440" w:hanging="360"/>
      </w:pPr>
    </w:lvl>
    <w:lvl w:ilvl="2" w:tplc="B9963B32" w:tentative="1">
      <w:start w:val="1"/>
      <w:numFmt w:val="lowerRoman"/>
      <w:lvlText w:val="%3."/>
      <w:lvlJc w:val="right"/>
      <w:pPr>
        <w:ind w:left="2160" w:hanging="180"/>
      </w:pPr>
    </w:lvl>
    <w:lvl w:ilvl="3" w:tplc="42CE428A" w:tentative="1">
      <w:start w:val="1"/>
      <w:numFmt w:val="decimal"/>
      <w:lvlText w:val="%4."/>
      <w:lvlJc w:val="left"/>
      <w:pPr>
        <w:ind w:left="2880" w:hanging="360"/>
      </w:pPr>
    </w:lvl>
    <w:lvl w:ilvl="4" w:tplc="168A00B4" w:tentative="1">
      <w:start w:val="1"/>
      <w:numFmt w:val="lowerLetter"/>
      <w:lvlText w:val="%5."/>
      <w:lvlJc w:val="left"/>
      <w:pPr>
        <w:ind w:left="3600" w:hanging="360"/>
      </w:pPr>
    </w:lvl>
    <w:lvl w:ilvl="5" w:tplc="5A0049E6" w:tentative="1">
      <w:start w:val="1"/>
      <w:numFmt w:val="lowerRoman"/>
      <w:lvlText w:val="%6."/>
      <w:lvlJc w:val="right"/>
      <w:pPr>
        <w:ind w:left="4320" w:hanging="180"/>
      </w:pPr>
    </w:lvl>
    <w:lvl w:ilvl="6" w:tplc="777E94F0" w:tentative="1">
      <w:start w:val="1"/>
      <w:numFmt w:val="decimal"/>
      <w:lvlText w:val="%7."/>
      <w:lvlJc w:val="left"/>
      <w:pPr>
        <w:ind w:left="5040" w:hanging="360"/>
      </w:pPr>
    </w:lvl>
    <w:lvl w:ilvl="7" w:tplc="2B5CDB22" w:tentative="1">
      <w:start w:val="1"/>
      <w:numFmt w:val="lowerLetter"/>
      <w:lvlText w:val="%8."/>
      <w:lvlJc w:val="left"/>
      <w:pPr>
        <w:ind w:left="5760" w:hanging="360"/>
      </w:pPr>
    </w:lvl>
    <w:lvl w:ilvl="8" w:tplc="2E18C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71A88"/>
    <w:multiLevelType w:val="hybridMultilevel"/>
    <w:tmpl w:val="C2745604"/>
    <w:lvl w:ilvl="0" w:tplc="E2687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2876CE" w:tentative="1">
      <w:start w:val="1"/>
      <w:numFmt w:val="lowerLetter"/>
      <w:lvlText w:val="%2."/>
      <w:lvlJc w:val="left"/>
      <w:pPr>
        <w:ind w:left="1440" w:hanging="360"/>
      </w:pPr>
    </w:lvl>
    <w:lvl w:ilvl="2" w:tplc="5B24CBE2" w:tentative="1">
      <w:start w:val="1"/>
      <w:numFmt w:val="lowerRoman"/>
      <w:lvlText w:val="%3."/>
      <w:lvlJc w:val="right"/>
      <w:pPr>
        <w:ind w:left="2160" w:hanging="180"/>
      </w:pPr>
    </w:lvl>
    <w:lvl w:ilvl="3" w:tplc="35544DCC" w:tentative="1">
      <w:start w:val="1"/>
      <w:numFmt w:val="decimal"/>
      <w:lvlText w:val="%4."/>
      <w:lvlJc w:val="left"/>
      <w:pPr>
        <w:ind w:left="2880" w:hanging="360"/>
      </w:pPr>
    </w:lvl>
    <w:lvl w:ilvl="4" w:tplc="1ACEBA66" w:tentative="1">
      <w:start w:val="1"/>
      <w:numFmt w:val="lowerLetter"/>
      <w:lvlText w:val="%5."/>
      <w:lvlJc w:val="left"/>
      <w:pPr>
        <w:ind w:left="3600" w:hanging="360"/>
      </w:pPr>
    </w:lvl>
    <w:lvl w:ilvl="5" w:tplc="5D2CC8B0" w:tentative="1">
      <w:start w:val="1"/>
      <w:numFmt w:val="lowerRoman"/>
      <w:lvlText w:val="%6."/>
      <w:lvlJc w:val="right"/>
      <w:pPr>
        <w:ind w:left="4320" w:hanging="180"/>
      </w:pPr>
    </w:lvl>
    <w:lvl w:ilvl="6" w:tplc="B5E81738" w:tentative="1">
      <w:start w:val="1"/>
      <w:numFmt w:val="decimal"/>
      <w:lvlText w:val="%7."/>
      <w:lvlJc w:val="left"/>
      <w:pPr>
        <w:ind w:left="5040" w:hanging="360"/>
      </w:pPr>
    </w:lvl>
    <w:lvl w:ilvl="7" w:tplc="105CE71A" w:tentative="1">
      <w:start w:val="1"/>
      <w:numFmt w:val="lowerLetter"/>
      <w:lvlText w:val="%8."/>
      <w:lvlJc w:val="left"/>
      <w:pPr>
        <w:ind w:left="5760" w:hanging="360"/>
      </w:pPr>
    </w:lvl>
    <w:lvl w:ilvl="8" w:tplc="7BCE1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85355"/>
    <w:multiLevelType w:val="hybridMultilevel"/>
    <w:tmpl w:val="5D62EFC6"/>
    <w:lvl w:ilvl="0" w:tplc="0C22E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44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38C4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8B8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89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C41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4D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6E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1ED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5265B"/>
    <w:multiLevelType w:val="hybridMultilevel"/>
    <w:tmpl w:val="563A8A88"/>
    <w:lvl w:ilvl="0" w:tplc="0CD8F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1E12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40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017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A1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E28C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E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C9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A09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3"/>
  </w:num>
  <w:num w:numId="4">
    <w:abstractNumId w:val="1"/>
  </w:num>
  <w:num w:numId="5">
    <w:abstractNumId w:val="2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9"/>
  </w:num>
  <w:num w:numId="9">
    <w:abstractNumId w:val="16"/>
  </w:num>
  <w:num w:numId="10">
    <w:abstractNumId w:val="11"/>
  </w:num>
  <w:num w:numId="11">
    <w:abstractNumId w:val="12"/>
  </w:num>
  <w:num w:numId="12">
    <w:abstractNumId w:val="15"/>
  </w:num>
  <w:num w:numId="13">
    <w:abstractNumId w:val="3"/>
  </w:num>
  <w:num w:numId="14">
    <w:abstractNumId w:val="18"/>
  </w:num>
  <w:num w:numId="15">
    <w:abstractNumId w:val="21"/>
  </w:num>
  <w:num w:numId="16">
    <w:abstractNumId w:val="23"/>
  </w:num>
  <w:num w:numId="17">
    <w:abstractNumId w:val="8"/>
  </w:num>
  <w:num w:numId="18">
    <w:abstractNumId w:val="10"/>
  </w:num>
  <w:num w:numId="19">
    <w:abstractNumId w:val="4"/>
  </w:num>
  <w:num w:numId="20">
    <w:abstractNumId w:val="0"/>
  </w:num>
  <w:num w:numId="21">
    <w:abstractNumId w:val="24"/>
  </w:num>
  <w:num w:numId="22">
    <w:abstractNumId w:val="9"/>
  </w:num>
  <w:num w:numId="23">
    <w:abstractNumId w:val="17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97"/>
    <w:rsid w:val="00A04497"/>
    <w:rsid w:val="00F1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7F1ED-EE15-4E89-BA89-38BEEEEC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4892"/>
  </w:style>
  <w:style w:type="paragraph" w:styleId="Nagwek1">
    <w:name w:val="heading 1"/>
    <w:basedOn w:val="Normalny"/>
    <w:next w:val="Normalny"/>
    <w:link w:val="Nagwek1Znak"/>
    <w:uiPriority w:val="99"/>
    <w:qFormat/>
    <w:rsid w:val="002A64BB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64BB"/>
    <w:pPr>
      <w:keepNext/>
      <w:widowControl w:val="0"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kern w:val="1"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2A64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794892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sid w:val="00794892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rsid w:val="00794892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sid w:val="00794892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sid w:val="00794892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uiPriority w:val="99"/>
    <w:rsid w:val="00794892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sid w:val="00794892"/>
    <w:rPr>
      <w:rFonts w:cs="Times New Roman"/>
    </w:rPr>
  </w:style>
  <w:style w:type="character" w:customStyle="1" w:styleId="highlight1">
    <w:name w:val="highlight1"/>
    <w:rsid w:val="00794892"/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4892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sid w:val="00794892"/>
    <w:rPr>
      <w:shd w:val="clear" w:color="auto" w:fill="FFFFFF"/>
    </w:rPr>
  </w:style>
  <w:style w:type="character" w:customStyle="1" w:styleId="ListLabel1">
    <w:name w:val="ListLabel 1"/>
    <w:rsid w:val="00794892"/>
    <w:rPr>
      <w:rFonts w:cs="Times New Roman"/>
      <w:b/>
      <w:sz w:val="20"/>
      <w:szCs w:val="20"/>
    </w:rPr>
  </w:style>
  <w:style w:type="character" w:customStyle="1" w:styleId="ListLabel2">
    <w:name w:val="ListLabel 2"/>
    <w:rsid w:val="00794892"/>
    <w:rPr>
      <w:rFonts w:cs="Times New Roman"/>
    </w:rPr>
  </w:style>
  <w:style w:type="character" w:customStyle="1" w:styleId="ListLabel3">
    <w:name w:val="ListLabel 3"/>
    <w:rsid w:val="00794892"/>
    <w:rPr>
      <w:rFonts w:cs="Times New Roman"/>
      <w:b/>
    </w:rPr>
  </w:style>
  <w:style w:type="character" w:customStyle="1" w:styleId="ListLabel4">
    <w:name w:val="ListLabel 4"/>
    <w:rsid w:val="00794892"/>
    <w:rPr>
      <w:rFonts w:cs="Times New Roman"/>
      <w:b/>
      <w:sz w:val="16"/>
      <w:szCs w:val="16"/>
    </w:rPr>
  </w:style>
  <w:style w:type="paragraph" w:styleId="Nagwek">
    <w:name w:val="header"/>
    <w:basedOn w:val="Domylnie"/>
    <w:uiPriority w:val="99"/>
    <w:rsid w:val="00794892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794892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sid w:val="00794892"/>
    <w:rPr>
      <w:rFonts w:cs="Mangal"/>
    </w:rPr>
  </w:style>
  <w:style w:type="paragraph" w:styleId="Podpis">
    <w:name w:val="Signature"/>
    <w:basedOn w:val="Domylnie"/>
    <w:rsid w:val="0079489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794892"/>
    <w:pPr>
      <w:suppressLineNumbers/>
    </w:pPr>
    <w:rPr>
      <w:rFonts w:cs="Mangal"/>
    </w:rPr>
  </w:style>
  <w:style w:type="paragraph" w:styleId="Stopka">
    <w:name w:val="footer"/>
    <w:basedOn w:val="Domylnie"/>
    <w:uiPriority w:val="99"/>
    <w:rsid w:val="00794892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aliases w:val="Normalny (Web)1,Znak"/>
    <w:basedOn w:val="Domylnie"/>
    <w:uiPriority w:val="99"/>
    <w:qFormat/>
    <w:rsid w:val="00794892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rsid w:val="00794892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uiPriority w:val="99"/>
    <w:rsid w:val="00794892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rsid w:val="00794892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rsid w:val="00794892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3C8"/>
    <w:rPr>
      <w:b/>
      <w:bCs/>
      <w:sz w:val="20"/>
      <w:szCs w:val="20"/>
    </w:rPr>
  </w:style>
  <w:style w:type="paragraph" w:customStyle="1" w:styleId="Zawartoramki">
    <w:name w:val="Zawartość ramki"/>
    <w:basedOn w:val="Tekstpodstawowy"/>
    <w:uiPriority w:val="99"/>
    <w:rsid w:val="004B7D1D"/>
    <w:rPr>
      <w:rFonts w:ascii="Times New Roman" w:hAnsi="Times New Roman"/>
      <w:kern w:val="1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D51EB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2A64BB"/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2A64BB"/>
    <w:rPr>
      <w:rFonts w:ascii="Calibri Light" w:eastAsia="Times New Roman" w:hAnsi="Calibri Light" w:cs="Times New Roman"/>
      <w:b/>
      <w:bCs/>
      <w:i/>
      <w:iCs/>
      <w:kern w:val="1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2A64B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kapitzlist1">
    <w:name w:val="Akapit z listą1"/>
    <w:basedOn w:val="Normalny"/>
    <w:uiPriority w:val="99"/>
    <w:qFormat/>
    <w:rsid w:val="002A64BB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character" w:customStyle="1" w:styleId="info-list-value-uzasadnienie">
    <w:name w:val="info-list-value-uzasadnienie"/>
    <w:basedOn w:val="Domylnaczcionkaakapitu"/>
    <w:uiPriority w:val="99"/>
    <w:rsid w:val="002A64BB"/>
  </w:style>
  <w:style w:type="paragraph" w:customStyle="1" w:styleId="Normalny1">
    <w:name w:val="Normalny1"/>
    <w:basedOn w:val="Normalny"/>
    <w:rsid w:val="002A64BB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ogrubienie">
    <w:name w:val="Strong"/>
    <w:uiPriority w:val="22"/>
    <w:qFormat/>
    <w:rsid w:val="002A64BB"/>
    <w:rPr>
      <w:b/>
      <w:bCs/>
    </w:rPr>
  </w:style>
  <w:style w:type="character" w:customStyle="1" w:styleId="xbe">
    <w:name w:val="_xbe"/>
    <w:rsid w:val="002A64BB"/>
  </w:style>
  <w:style w:type="paragraph" w:customStyle="1" w:styleId="Default">
    <w:name w:val="Default"/>
    <w:rsid w:val="002A64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2A64BB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A64BB"/>
    <w:rPr>
      <w:color w:val="800080"/>
      <w:u w:val="single"/>
    </w:rPr>
  </w:style>
  <w:style w:type="character" w:customStyle="1" w:styleId="ZwykytekstZnak">
    <w:name w:val="Zwykły tekst Znak"/>
    <w:link w:val="Zwykytekst"/>
    <w:uiPriority w:val="99"/>
    <w:semiHidden/>
    <w:locked/>
    <w:rsid w:val="002A64BB"/>
    <w:rPr>
      <w:rFonts w:ascii="Courier New" w:eastAsia="Times New Roman" w:hAnsi="Courier New" w:cs="Courier New"/>
    </w:rPr>
  </w:style>
  <w:style w:type="paragraph" w:customStyle="1" w:styleId="Normalny10">
    <w:name w:val="Normalny1_0"/>
    <w:basedOn w:val="Normalny"/>
    <w:uiPriority w:val="99"/>
    <w:rsid w:val="002A64B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kapitzlist10">
    <w:name w:val="Akapit z listą1_0"/>
    <w:basedOn w:val="Normalny"/>
    <w:uiPriority w:val="99"/>
    <w:qFormat/>
    <w:rsid w:val="002A64BB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kern w:val="2"/>
      <w:sz w:val="24"/>
      <w:szCs w:val="24"/>
      <w:lang w:eastAsia="en-US"/>
    </w:rPr>
  </w:style>
  <w:style w:type="paragraph" w:customStyle="1" w:styleId="Normalny2">
    <w:name w:val="Normalny2"/>
    <w:basedOn w:val="Normalny"/>
    <w:uiPriority w:val="99"/>
    <w:rsid w:val="002A64BB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2">
    <w:name w:val="Akapit z listą2"/>
    <w:basedOn w:val="Normalny"/>
    <w:uiPriority w:val="99"/>
    <w:qFormat/>
    <w:rsid w:val="002A64BB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kern w:val="2"/>
      <w:sz w:val="24"/>
      <w:szCs w:val="24"/>
      <w:lang w:eastAsia="en-US"/>
    </w:rPr>
  </w:style>
  <w:style w:type="paragraph" w:customStyle="1" w:styleId="Normalny3">
    <w:name w:val="Normalny3"/>
    <w:basedOn w:val="Normalny"/>
    <w:uiPriority w:val="99"/>
    <w:rsid w:val="002A64BB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64B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A64BB"/>
    <w:rPr>
      <w:rFonts w:ascii="Consolas" w:hAnsi="Consolas" w:cs="Consolas"/>
      <w:sz w:val="21"/>
      <w:szCs w:val="21"/>
    </w:rPr>
  </w:style>
  <w:style w:type="character" w:customStyle="1" w:styleId="TekstdymkaZnak1">
    <w:name w:val="Tekst dymka Znak1"/>
    <w:uiPriority w:val="99"/>
    <w:semiHidden/>
    <w:rsid w:val="002A64BB"/>
    <w:rPr>
      <w:rFonts w:ascii="Segoe UI" w:eastAsia="Arial Unicode MS" w:hAnsi="Segoe UI" w:cs="Segoe UI"/>
      <w:kern w:val="2"/>
      <w:sz w:val="18"/>
      <w:szCs w:val="18"/>
      <w:lang w:eastAsia="en-US"/>
    </w:rPr>
  </w:style>
  <w:style w:type="character" w:customStyle="1" w:styleId="NagwekZnak1">
    <w:name w:val="Nagłówek Znak1"/>
    <w:uiPriority w:val="99"/>
    <w:semiHidden/>
    <w:rsid w:val="002A64BB"/>
    <w:rPr>
      <w:rFonts w:ascii="Times New Roman" w:eastAsia="Arial Unicode MS" w:hAnsi="Times New Roman"/>
      <w:kern w:val="2"/>
      <w:sz w:val="24"/>
      <w:szCs w:val="24"/>
      <w:lang w:eastAsia="en-US"/>
    </w:rPr>
  </w:style>
  <w:style w:type="character" w:customStyle="1" w:styleId="StopkaZnak1">
    <w:name w:val="Stopka Znak1"/>
    <w:uiPriority w:val="99"/>
    <w:semiHidden/>
    <w:rsid w:val="002A64BB"/>
    <w:rPr>
      <w:rFonts w:ascii="Times New Roman" w:eastAsia="Arial Unicode MS" w:hAnsi="Times New Roman"/>
      <w:kern w:val="2"/>
      <w:sz w:val="24"/>
      <w:szCs w:val="24"/>
      <w:lang w:eastAsia="en-US"/>
    </w:rPr>
  </w:style>
  <w:style w:type="paragraph" w:customStyle="1" w:styleId="tytakt">
    <w:name w:val="tytakt"/>
    <w:basedOn w:val="Normalny"/>
    <w:rsid w:val="002A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">
    <w:name w:val="pub"/>
    <w:basedOn w:val="Normalny"/>
    <w:rsid w:val="002A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8459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2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atowice.uw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6A986-66A8-4AC7-BC2D-7B02698B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2030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AnnaM</cp:lastModifiedBy>
  <cp:revision>2</cp:revision>
  <cp:lastPrinted>2019-10-18T10:00:00Z</cp:lastPrinted>
  <dcterms:created xsi:type="dcterms:W3CDTF">2023-02-07T12:39:00Z</dcterms:created>
  <dcterms:modified xsi:type="dcterms:W3CDTF">2023-02-07T12:39:00Z</dcterms:modified>
</cp:coreProperties>
</file>