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CE" w:rsidRDefault="00153ECE" w:rsidP="00153ECE">
      <w:pPr>
        <w:pStyle w:val="Nagwek2"/>
        <w:jc w:val="right"/>
        <w:rPr>
          <w:b w:val="0"/>
          <w:color w:val="000000" w:themeColor="text1"/>
          <w:sz w:val="22"/>
        </w:rPr>
      </w:pPr>
      <w:r>
        <w:rPr>
          <w:b w:val="0"/>
          <w:color w:val="000000" w:themeColor="text1"/>
          <w:sz w:val="22"/>
        </w:rPr>
        <w:t>Suszec, dnia 18 października 2019 r.</w:t>
      </w:r>
    </w:p>
    <w:p w:rsidR="00153ECE" w:rsidRDefault="00153ECE" w:rsidP="00153ECE">
      <w:pPr>
        <w:pStyle w:val="Nagwek2"/>
        <w:rPr>
          <w:color w:val="000000" w:themeColor="text1"/>
          <w:sz w:val="24"/>
        </w:rPr>
      </w:pPr>
    </w:p>
    <w:p w:rsidR="00153ECE" w:rsidRDefault="00153ECE" w:rsidP="00153ECE">
      <w:pPr>
        <w:pStyle w:val="Nagwek2"/>
        <w:spacing w:after="240"/>
        <w:rPr>
          <w:color w:val="000000" w:themeColor="text1"/>
          <w:sz w:val="24"/>
        </w:rPr>
      </w:pPr>
    </w:p>
    <w:p w:rsidR="00153ECE" w:rsidRDefault="00153ECE" w:rsidP="00153ECE">
      <w:pPr>
        <w:pStyle w:val="Nagwek2"/>
        <w:spacing w:after="2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</w:t>
      </w:r>
      <w:r w:rsidR="00F54F3B">
        <w:rPr>
          <w:color w:val="000000" w:themeColor="text1"/>
          <w:sz w:val="24"/>
        </w:rPr>
        <w:t>BWIESZCZENIE</w:t>
      </w:r>
      <w:r>
        <w:rPr>
          <w:color w:val="000000" w:themeColor="text1"/>
          <w:sz w:val="24"/>
        </w:rPr>
        <w:t xml:space="preserve"> WÓJTA GMINY SUSZEC</w:t>
      </w:r>
    </w:p>
    <w:p w:rsidR="00153ECE" w:rsidRDefault="00153ECE" w:rsidP="00153ECE">
      <w:pPr>
        <w:pStyle w:val="Nagwek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 przystąpieniu do sporządzania projektu zmiany studium uwarunkowań i kierunków zagospodarowania przestrzennego Gminy Suszec</w:t>
      </w:r>
    </w:p>
    <w:p w:rsidR="00153ECE" w:rsidRDefault="00153ECE" w:rsidP="00153ECE">
      <w:pPr>
        <w:pStyle w:val="Tekstpodstawowy"/>
        <w:rPr>
          <w:rFonts w:ascii="Arial Narrow" w:hAnsi="Arial Narrow"/>
          <w:color w:val="000000" w:themeColor="text1"/>
        </w:rPr>
      </w:pPr>
    </w:p>
    <w:p w:rsidR="00F54F3B" w:rsidRDefault="00F54F3B" w:rsidP="00F54F3B">
      <w:pPr>
        <w:pStyle w:val="Tekstpodstawowy"/>
        <w:ind w:right="-57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Na podstawie art. 11 pkt 1 ustawy z dnia 27 marca 2003 r. o planowaniu i zagospodarowaniu przestrzennym (t.j. Dz. U. z 2018 r. poz.1945 ze zm.) oraz na podstawie art. 39, art. 40, w związku z art. 46 pkt 1 i art. 54 ust. 2 i 3 ustawy z dnia 3 października 2008 r. o udostępnianiu informacji  o środowisku i jego ochronie, udziale społeczeństwa w ochronie środowiska oraz ocenach oddziaływania na środowisko (t.j. Dz. U. z 2018 r. poz. 2081 ze zm.), </w:t>
      </w:r>
    </w:p>
    <w:p w:rsidR="00F54F3B" w:rsidRDefault="00F54F3B" w:rsidP="00F54F3B">
      <w:pPr>
        <w:pStyle w:val="Tekstpodstawowy"/>
        <w:spacing w:before="120" w:after="120"/>
        <w:jc w:val="center"/>
        <w:rPr>
          <w:rFonts w:ascii="Arial Narrow" w:hAnsi="Arial Narrow"/>
          <w:b/>
          <w:color w:val="000000" w:themeColor="text1"/>
          <w:sz w:val="22"/>
          <w:szCs w:val="22"/>
          <w:u w:val="single"/>
        </w:rPr>
      </w:pPr>
      <w:r>
        <w:rPr>
          <w:rFonts w:ascii="Arial Narrow" w:hAnsi="Arial Narrow"/>
          <w:b/>
          <w:color w:val="000000" w:themeColor="text1"/>
          <w:sz w:val="22"/>
          <w:szCs w:val="22"/>
          <w:u w:val="single"/>
        </w:rPr>
        <w:t>zawiadamiam,</w:t>
      </w:r>
    </w:p>
    <w:p w:rsidR="00F54F3B" w:rsidRDefault="00F54F3B" w:rsidP="00F54F3B">
      <w:pPr>
        <w:pStyle w:val="WW-Tekstpodstawowy3"/>
        <w:suppressAutoHyphens w:val="0"/>
        <w:spacing w:after="120"/>
        <w:rPr>
          <w:rFonts w:ascii="Arial Narrow" w:hAnsi="Arial Narrow"/>
          <w:strike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o podjęciu przez Radę Gminy Suszec uchwały Nr IX/82/2019 z dnia 19 czerwca 2019 r. w sprawie przystąpienia do sporządzenia zmiany Studium uwarunkowań i kierunków zagospodarowania przestrzennego Gminy Suszec oraz uchwały </w:t>
      </w:r>
      <w:r>
        <w:rPr>
          <w:rFonts w:ascii="Arial Narrow" w:hAnsi="Arial Narrow"/>
          <w:color w:val="000000" w:themeColor="text1"/>
          <w:sz w:val="22"/>
          <w:szCs w:val="22"/>
        </w:rPr>
        <w:br/>
        <w:t>Nr XII/104/2019 z dnia 26 września 2019 r. w sprawie zmiany uchwały o przystąpieniu do sporządzenia zmiany Studium uwarunkowań i kierunków zagospodarowania przestrzennego Gminy Suszec.</w:t>
      </w:r>
    </w:p>
    <w:p w:rsidR="00F54F3B" w:rsidRDefault="00F54F3B" w:rsidP="00F54F3B">
      <w:pPr>
        <w:pStyle w:val="WW-Tekstpodstawowy3"/>
        <w:suppressAutoHyphens w:val="0"/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Uchwała Nr IX/82/2019 z dnia 19 czerwca 2019 r. w sprawie przystąpienia do sporządzenia zmiany Studium uwarunkowań i kierunków zagospodarowania przestrzennego Gminy Suszec dotyczy obszarów, których granice przedstawiono na 2 załącznikach graficznych stanowiących integralną cześć niniejszej uchwały.</w:t>
      </w:r>
    </w:p>
    <w:p w:rsidR="00F54F3B" w:rsidRDefault="00F54F3B" w:rsidP="00F54F3B">
      <w:pPr>
        <w:pStyle w:val="WW-Tekstpodstawowy3"/>
        <w:suppressAutoHyphens w:val="0"/>
        <w:spacing w:after="120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Uchwała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Nr XII/104/2019 z dnia 26 września 2019 r. w sprawie zmiany </w:t>
      </w:r>
      <w:r>
        <w:rPr>
          <w:rFonts w:ascii="Arial Narrow" w:hAnsi="Arial Narrow" w:cs="Arial"/>
          <w:color w:val="000000" w:themeColor="text1"/>
          <w:sz w:val="22"/>
          <w:szCs w:val="22"/>
        </w:rPr>
        <w:t>w/w uchwały podjęta została w związku z koniecznością wskazania terenu, na którym można będzie instalować urządzenia wytwarzające energię z odnawialnych źródeł energii o mocy przekraczającej 100 kW.</w:t>
      </w:r>
    </w:p>
    <w:p w:rsidR="00F54F3B" w:rsidRDefault="00F54F3B" w:rsidP="00F54F3B">
      <w:pPr>
        <w:pStyle w:val="WW-Tekstpodstawowy3"/>
        <w:suppressAutoHyphens w:val="0"/>
        <w:spacing w:before="120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Powyższe uchwały Rady Gminy Suszec w sprawie zmiany studium uwarunkowań i kierunków zagospodarowania przestrzennego Gminy Suszec wraz z uzasadnieniem i załącznikami graficznymi są do wglądu w Urzędzie Gminy Suszec, w Biurze Gospodarki Przestrzennej i Zarządzania Nieruchomościami, pokój nr 3, codziennie za wyjątkiem sobót i dni świątecznych w godzinach pracy Urzędu. Zainteresowani mogą składać wnioski do ww. projektu zmiany studium uwarunkowań i kierunków zagospodarowania  przestrzennego Gminy Suszec.</w:t>
      </w:r>
    </w:p>
    <w:p w:rsidR="00F54F3B" w:rsidRDefault="00F54F3B" w:rsidP="00F54F3B">
      <w:pPr>
        <w:pStyle w:val="WW-Tekstpodstawowy3"/>
        <w:suppressAutoHyphens w:val="0"/>
        <w:spacing w:before="120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Zainteresowani mogą zgłaszać wnioski do przedmiotowego postępowania </w:t>
      </w:r>
      <w:r>
        <w:rPr>
          <w:rFonts w:ascii="Arial Narrow" w:hAnsi="Arial Narrow"/>
          <w:b/>
          <w:color w:val="000000" w:themeColor="text1"/>
          <w:sz w:val="22"/>
          <w:szCs w:val="22"/>
          <w:u w:val="single"/>
        </w:rPr>
        <w:t>do 15 listopada 2019 r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. w formie pisemnej, ustnie do protokołu, za pomocą środków komunikacji elektronicznej, bez konieczności opatrywania ich bezpiecznym podpisem, o którym mowa w ustawie z dnia 18 września 2001 roku o podpisie elektronicznym, na adres siedziby Urzędu Gminy Suszec: </w:t>
      </w:r>
      <w:r>
        <w:rPr>
          <w:rFonts w:ascii="Arial Narrow" w:hAnsi="Arial Narrow"/>
          <w:b/>
          <w:color w:val="000000" w:themeColor="text1"/>
          <w:sz w:val="22"/>
          <w:szCs w:val="22"/>
          <w:u w:val="single"/>
        </w:rPr>
        <w:t>Urząd Gminy Suszec, 43 – 267 Suszec, ul. Lipowa 1, e-mail: gmina@ suszec.pl</w:t>
      </w:r>
    </w:p>
    <w:p w:rsidR="00F54F3B" w:rsidRDefault="00F54F3B" w:rsidP="00F54F3B">
      <w:pPr>
        <w:pStyle w:val="Tekstpodstawowy"/>
        <w:spacing w:before="120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Wniosek powinien zawierać nazwisko, imię, nazwę i adres wnioskodawcy, przedmiot wniosku oraz oznaczenie nieruchomości, której dotyczy (numer ewidencyjny działki i obręb). </w:t>
      </w:r>
    </w:p>
    <w:p w:rsidR="00F54F3B" w:rsidRDefault="00F54F3B" w:rsidP="00F54F3B">
      <w:pPr>
        <w:spacing w:before="120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Organem właściwym do rozpatrzenia wniosków jest Wójt Gminy Suszec.</w:t>
      </w:r>
    </w:p>
    <w:p w:rsidR="00F54F3B" w:rsidRDefault="00F54F3B" w:rsidP="00F54F3B">
      <w:pPr>
        <w:pStyle w:val="Tekstpodstawowy"/>
        <w:spacing w:before="120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Dodatkowe informacje można uzyskać w Urzędzie Gminy Suszec, w Biurze Gospodarki Przestrzennej i Zarządzania Nieruchomościami, pokój nr 3, codziennie za wyjątkiem sobót i dni świątecznych, pod numerem telefonu: 32 449 30 75.</w:t>
      </w:r>
    </w:p>
    <w:p w:rsidR="00F54F3B" w:rsidRDefault="00F54F3B" w:rsidP="00F54F3B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F54F3B" w:rsidRDefault="00F54F3B" w:rsidP="00F54F3B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Na stronie BIP Urzędu Gminy Suszec w załączniku Nr 1 do Obwieszczenia została zamieszczona informacja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na temat przetwarzania danych osobowych.</w:t>
      </w:r>
    </w:p>
    <w:p w:rsidR="00F54F3B" w:rsidRDefault="00F54F3B" w:rsidP="00F54F3B">
      <w:pPr>
        <w:spacing w:before="120" w:line="24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F54F3B" w:rsidRDefault="00F54F3B" w:rsidP="00F54F3B">
      <w:pPr>
        <w:spacing w:before="120" w:line="240" w:lineRule="exact"/>
        <w:jc w:val="both"/>
        <w:rPr>
          <w:rFonts w:ascii="Arial" w:hAnsi="Arial" w:cs="Arial"/>
          <w:color w:val="000000" w:themeColor="text1"/>
        </w:rPr>
      </w:pPr>
    </w:p>
    <w:p w:rsidR="00F54F3B" w:rsidRDefault="00F54F3B" w:rsidP="00F54F3B">
      <w:pPr>
        <w:spacing w:before="120" w:line="240" w:lineRule="exact"/>
        <w:ind w:left="6372" w:firstLine="708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Wójt Gminy Suszec</w:t>
      </w:r>
    </w:p>
    <w:p w:rsidR="00F54F3B" w:rsidRDefault="00F54F3B" w:rsidP="00F54F3B">
      <w:pPr>
        <w:spacing w:before="120" w:line="240" w:lineRule="exact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ab/>
        <w:t xml:space="preserve">   Marian Pawlas</w:t>
      </w:r>
    </w:p>
    <w:p w:rsidR="00153ECE" w:rsidRDefault="00153ECE" w:rsidP="00153ECE">
      <w:pPr>
        <w:spacing w:before="120" w:line="24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153ECE" w:rsidRDefault="00153ECE" w:rsidP="00153ECE">
      <w:pPr>
        <w:spacing w:before="120" w:line="240" w:lineRule="exact"/>
        <w:jc w:val="both"/>
        <w:rPr>
          <w:rFonts w:ascii="Arial" w:hAnsi="Arial" w:cs="Arial"/>
          <w:color w:val="000000" w:themeColor="text1"/>
        </w:rPr>
      </w:pPr>
    </w:p>
    <w:p w:rsidR="00153ECE" w:rsidRDefault="00153ECE" w:rsidP="00153ECE">
      <w:pPr>
        <w:spacing w:before="120" w:line="240" w:lineRule="exact"/>
        <w:jc w:val="both"/>
        <w:rPr>
          <w:rFonts w:ascii="Arial" w:hAnsi="Arial" w:cs="Arial"/>
          <w:b/>
          <w:i/>
          <w:color w:val="000000"/>
        </w:rPr>
      </w:pPr>
    </w:p>
    <w:sectPr w:rsidR="00153ECE" w:rsidSect="003D7000">
      <w:pgSz w:w="11906" w:h="16838"/>
      <w:pgMar w:top="1134" w:right="1021" w:bottom="992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84" w:rsidRDefault="006C1384">
      <w:r>
        <w:separator/>
      </w:r>
    </w:p>
  </w:endnote>
  <w:endnote w:type="continuationSeparator" w:id="1">
    <w:p w:rsidR="006C1384" w:rsidRDefault="006C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tzerland">
    <w:altName w:val="Tahoma"/>
    <w:panose1 w:val="00000000000000000000"/>
    <w:charset w:val="00"/>
    <w:family w:val="roman"/>
    <w:notTrueType/>
    <w:pitch w:val="default"/>
    <w:sig w:usb0="00690057" w:usb1="0067006E" w:usb2="00690064" w:usb3="0067006E" w:csb0="0000007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84" w:rsidRDefault="006C1384">
      <w:r>
        <w:separator/>
      </w:r>
    </w:p>
  </w:footnote>
  <w:footnote w:type="continuationSeparator" w:id="1">
    <w:p w:rsidR="006C1384" w:rsidRDefault="006C1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1E8"/>
    <w:multiLevelType w:val="hybridMultilevel"/>
    <w:tmpl w:val="B3648884"/>
    <w:lvl w:ilvl="0" w:tplc="AB78A1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5B01"/>
    <w:multiLevelType w:val="hybridMultilevel"/>
    <w:tmpl w:val="1736F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2365"/>
    <w:multiLevelType w:val="hybridMultilevel"/>
    <w:tmpl w:val="01A44048"/>
    <w:lvl w:ilvl="0" w:tplc="DDC20DA6">
      <w:start w:val="1"/>
      <w:numFmt w:val="bullet"/>
      <w:lvlText w:val="-"/>
      <w:lvlJc w:val="left"/>
      <w:pPr>
        <w:ind w:left="774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6E726AE"/>
    <w:multiLevelType w:val="hybridMultilevel"/>
    <w:tmpl w:val="4EF46C6A"/>
    <w:lvl w:ilvl="0" w:tplc="D916C32E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D5A4A"/>
    <w:multiLevelType w:val="hybridMultilevel"/>
    <w:tmpl w:val="7F80C258"/>
    <w:lvl w:ilvl="0" w:tplc="C88EA9E2">
      <w:numFmt w:val="bullet"/>
      <w:lvlText w:val="–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0F6146"/>
    <w:multiLevelType w:val="hybridMultilevel"/>
    <w:tmpl w:val="19785786"/>
    <w:lvl w:ilvl="0" w:tplc="0D1AD98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6E15E1"/>
    <w:multiLevelType w:val="hybridMultilevel"/>
    <w:tmpl w:val="18280024"/>
    <w:lvl w:ilvl="0" w:tplc="908E1C48">
      <w:numFmt w:val="bullet"/>
      <w:lvlText w:val="-"/>
      <w:lvlJc w:val="left"/>
      <w:pPr>
        <w:tabs>
          <w:tab w:val="num" w:pos="2722"/>
        </w:tabs>
        <w:ind w:left="624" w:hanging="624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1D64C8"/>
    <w:multiLevelType w:val="hybridMultilevel"/>
    <w:tmpl w:val="1B6EB9AC"/>
    <w:lvl w:ilvl="0" w:tplc="DDC20D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543A2"/>
    <w:multiLevelType w:val="hybridMultilevel"/>
    <w:tmpl w:val="E5E412FC"/>
    <w:lvl w:ilvl="0" w:tplc="C88EA9E2">
      <w:numFmt w:val="bullet"/>
      <w:lvlText w:val="–"/>
      <w:lvlJc w:val="left"/>
      <w:pPr>
        <w:tabs>
          <w:tab w:val="num" w:pos="7287"/>
        </w:tabs>
        <w:ind w:left="7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4950AF"/>
    <w:multiLevelType w:val="hybridMultilevel"/>
    <w:tmpl w:val="2340DAA8"/>
    <w:lvl w:ilvl="0" w:tplc="14CC2D2E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5964BC"/>
    <w:multiLevelType w:val="hybridMultilevel"/>
    <w:tmpl w:val="0B422C44"/>
    <w:lvl w:ilvl="0" w:tplc="9C98084E">
      <w:numFmt w:val="bullet"/>
      <w:lvlText w:val="–"/>
      <w:lvlJc w:val="left"/>
      <w:pPr>
        <w:ind w:left="1004" w:hanging="360"/>
      </w:pPr>
      <w:rPr>
        <w:rFonts w:ascii="Arial" w:hAnsi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924CD"/>
    <w:multiLevelType w:val="hybridMultilevel"/>
    <w:tmpl w:val="D0FA9AF2"/>
    <w:lvl w:ilvl="0" w:tplc="C99E4A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911AC"/>
    <w:multiLevelType w:val="hybridMultilevel"/>
    <w:tmpl w:val="9BDEF8AE"/>
    <w:lvl w:ilvl="0" w:tplc="5C06BA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4BEDB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211D1"/>
    <w:multiLevelType w:val="hybridMultilevel"/>
    <w:tmpl w:val="3A845FC2"/>
    <w:lvl w:ilvl="0" w:tplc="09B009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B5DDF"/>
    <w:multiLevelType w:val="hybridMultilevel"/>
    <w:tmpl w:val="84DEA67C"/>
    <w:lvl w:ilvl="0" w:tplc="8858101C">
      <w:numFmt w:val="bullet"/>
      <w:lvlText w:val="–"/>
      <w:lvlJc w:val="left"/>
      <w:pPr>
        <w:tabs>
          <w:tab w:val="num" w:pos="1047"/>
        </w:tabs>
        <w:ind w:left="1047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7"/>
  </w:num>
  <w:num w:numId="14">
    <w:abstractNumId w:val="11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0FA"/>
    <w:rsid w:val="00001E01"/>
    <w:rsid w:val="00004333"/>
    <w:rsid w:val="00005731"/>
    <w:rsid w:val="000074EE"/>
    <w:rsid w:val="00017B56"/>
    <w:rsid w:val="0002783D"/>
    <w:rsid w:val="00036128"/>
    <w:rsid w:val="00045E89"/>
    <w:rsid w:val="000467FB"/>
    <w:rsid w:val="000620EC"/>
    <w:rsid w:val="000635C7"/>
    <w:rsid w:val="00070592"/>
    <w:rsid w:val="00071796"/>
    <w:rsid w:val="0007382F"/>
    <w:rsid w:val="000824F1"/>
    <w:rsid w:val="000C7004"/>
    <w:rsid w:val="000D4391"/>
    <w:rsid w:val="000D5D81"/>
    <w:rsid w:val="000E0188"/>
    <w:rsid w:val="000F51BE"/>
    <w:rsid w:val="00110C0D"/>
    <w:rsid w:val="001112BE"/>
    <w:rsid w:val="0012369F"/>
    <w:rsid w:val="001240DA"/>
    <w:rsid w:val="001276A4"/>
    <w:rsid w:val="00132223"/>
    <w:rsid w:val="00142426"/>
    <w:rsid w:val="00144AB3"/>
    <w:rsid w:val="00153ECE"/>
    <w:rsid w:val="001611E1"/>
    <w:rsid w:val="00164DF4"/>
    <w:rsid w:val="001727A3"/>
    <w:rsid w:val="00176416"/>
    <w:rsid w:val="00184A67"/>
    <w:rsid w:val="001B009E"/>
    <w:rsid w:val="001B3521"/>
    <w:rsid w:val="001D56A8"/>
    <w:rsid w:val="001D6697"/>
    <w:rsid w:val="001D7B1F"/>
    <w:rsid w:val="001E2FA0"/>
    <w:rsid w:val="0021795C"/>
    <w:rsid w:val="00217C82"/>
    <w:rsid w:val="00220F07"/>
    <w:rsid w:val="00235D18"/>
    <w:rsid w:val="00247E76"/>
    <w:rsid w:val="00257DBC"/>
    <w:rsid w:val="0026713E"/>
    <w:rsid w:val="00267E24"/>
    <w:rsid w:val="002869B7"/>
    <w:rsid w:val="00294174"/>
    <w:rsid w:val="00296607"/>
    <w:rsid w:val="002B1333"/>
    <w:rsid w:val="002B309D"/>
    <w:rsid w:val="002B41F1"/>
    <w:rsid w:val="002B7A2D"/>
    <w:rsid w:val="002C4197"/>
    <w:rsid w:val="002D228E"/>
    <w:rsid w:val="002D3386"/>
    <w:rsid w:val="002E2BD6"/>
    <w:rsid w:val="002F285B"/>
    <w:rsid w:val="002F2D91"/>
    <w:rsid w:val="002F68C2"/>
    <w:rsid w:val="003310C7"/>
    <w:rsid w:val="00342C17"/>
    <w:rsid w:val="0034514A"/>
    <w:rsid w:val="003522AF"/>
    <w:rsid w:val="00370D9D"/>
    <w:rsid w:val="00376EE8"/>
    <w:rsid w:val="003811F5"/>
    <w:rsid w:val="0038143A"/>
    <w:rsid w:val="00381A4B"/>
    <w:rsid w:val="00381B97"/>
    <w:rsid w:val="00386412"/>
    <w:rsid w:val="003A55DC"/>
    <w:rsid w:val="003B0191"/>
    <w:rsid w:val="003C683D"/>
    <w:rsid w:val="003D2C0A"/>
    <w:rsid w:val="003D7000"/>
    <w:rsid w:val="003F77E1"/>
    <w:rsid w:val="00403BA8"/>
    <w:rsid w:val="004110FA"/>
    <w:rsid w:val="004112CA"/>
    <w:rsid w:val="00412353"/>
    <w:rsid w:val="00415DF6"/>
    <w:rsid w:val="004176BA"/>
    <w:rsid w:val="00425B51"/>
    <w:rsid w:val="00446F72"/>
    <w:rsid w:val="0044724F"/>
    <w:rsid w:val="00476827"/>
    <w:rsid w:val="00483789"/>
    <w:rsid w:val="0048680B"/>
    <w:rsid w:val="00494963"/>
    <w:rsid w:val="00494AD8"/>
    <w:rsid w:val="004A0997"/>
    <w:rsid w:val="004B1617"/>
    <w:rsid w:val="004B239F"/>
    <w:rsid w:val="004C5348"/>
    <w:rsid w:val="004D13BC"/>
    <w:rsid w:val="004E5497"/>
    <w:rsid w:val="004E6411"/>
    <w:rsid w:val="004F156B"/>
    <w:rsid w:val="004F2FE8"/>
    <w:rsid w:val="005238E5"/>
    <w:rsid w:val="005264A8"/>
    <w:rsid w:val="00542D45"/>
    <w:rsid w:val="005518E1"/>
    <w:rsid w:val="00572AE1"/>
    <w:rsid w:val="00576DDA"/>
    <w:rsid w:val="00585D6B"/>
    <w:rsid w:val="0059001C"/>
    <w:rsid w:val="00595A17"/>
    <w:rsid w:val="005B5D55"/>
    <w:rsid w:val="005C21BF"/>
    <w:rsid w:val="005D1A8D"/>
    <w:rsid w:val="005D794A"/>
    <w:rsid w:val="00605D7A"/>
    <w:rsid w:val="00605DF9"/>
    <w:rsid w:val="00620871"/>
    <w:rsid w:val="00630093"/>
    <w:rsid w:val="00632575"/>
    <w:rsid w:val="00651863"/>
    <w:rsid w:val="00653372"/>
    <w:rsid w:val="00661150"/>
    <w:rsid w:val="00661618"/>
    <w:rsid w:val="00671E8C"/>
    <w:rsid w:val="00685F6A"/>
    <w:rsid w:val="0068703A"/>
    <w:rsid w:val="00697CA5"/>
    <w:rsid w:val="006A379A"/>
    <w:rsid w:val="006B5BF7"/>
    <w:rsid w:val="006C007C"/>
    <w:rsid w:val="006C1384"/>
    <w:rsid w:val="006C6B6C"/>
    <w:rsid w:val="006C76F0"/>
    <w:rsid w:val="006D08B8"/>
    <w:rsid w:val="006E0687"/>
    <w:rsid w:val="006E2BCA"/>
    <w:rsid w:val="006E2C95"/>
    <w:rsid w:val="006F293F"/>
    <w:rsid w:val="006F3A45"/>
    <w:rsid w:val="00710B16"/>
    <w:rsid w:val="00724DD1"/>
    <w:rsid w:val="00734CDD"/>
    <w:rsid w:val="0073688F"/>
    <w:rsid w:val="00753136"/>
    <w:rsid w:val="00766D69"/>
    <w:rsid w:val="00777E04"/>
    <w:rsid w:val="007A015E"/>
    <w:rsid w:val="007B3389"/>
    <w:rsid w:val="007C0CC4"/>
    <w:rsid w:val="007C55A7"/>
    <w:rsid w:val="007F22B8"/>
    <w:rsid w:val="007F7ABF"/>
    <w:rsid w:val="00801B9F"/>
    <w:rsid w:val="008057AB"/>
    <w:rsid w:val="0081377D"/>
    <w:rsid w:val="00815421"/>
    <w:rsid w:val="00824D07"/>
    <w:rsid w:val="00833F9C"/>
    <w:rsid w:val="00837508"/>
    <w:rsid w:val="0085185E"/>
    <w:rsid w:val="0085223C"/>
    <w:rsid w:val="00857D24"/>
    <w:rsid w:val="00862D63"/>
    <w:rsid w:val="0087064E"/>
    <w:rsid w:val="00885422"/>
    <w:rsid w:val="0089030C"/>
    <w:rsid w:val="00890B6F"/>
    <w:rsid w:val="008B4406"/>
    <w:rsid w:val="008C6143"/>
    <w:rsid w:val="008D4209"/>
    <w:rsid w:val="008D6957"/>
    <w:rsid w:val="00914351"/>
    <w:rsid w:val="00921250"/>
    <w:rsid w:val="00940749"/>
    <w:rsid w:val="00944FBD"/>
    <w:rsid w:val="00961DC8"/>
    <w:rsid w:val="00971E22"/>
    <w:rsid w:val="00980500"/>
    <w:rsid w:val="00982728"/>
    <w:rsid w:val="0099528D"/>
    <w:rsid w:val="009A0B0B"/>
    <w:rsid w:val="009A46A8"/>
    <w:rsid w:val="009A65BC"/>
    <w:rsid w:val="009A66F9"/>
    <w:rsid w:val="009B7C02"/>
    <w:rsid w:val="009C1E0A"/>
    <w:rsid w:val="009E3D1D"/>
    <w:rsid w:val="009E441C"/>
    <w:rsid w:val="00A007FB"/>
    <w:rsid w:val="00A02C30"/>
    <w:rsid w:val="00A10E67"/>
    <w:rsid w:val="00A155F5"/>
    <w:rsid w:val="00A26E9E"/>
    <w:rsid w:val="00A31FF2"/>
    <w:rsid w:val="00A51EA9"/>
    <w:rsid w:val="00A60AB8"/>
    <w:rsid w:val="00A616E2"/>
    <w:rsid w:val="00A67E71"/>
    <w:rsid w:val="00A71A95"/>
    <w:rsid w:val="00A7561A"/>
    <w:rsid w:val="00A7646B"/>
    <w:rsid w:val="00A9318F"/>
    <w:rsid w:val="00A97734"/>
    <w:rsid w:val="00AA1C88"/>
    <w:rsid w:val="00AA1E99"/>
    <w:rsid w:val="00AA3FAC"/>
    <w:rsid w:val="00AC2ED7"/>
    <w:rsid w:val="00AD440D"/>
    <w:rsid w:val="00AD74D5"/>
    <w:rsid w:val="00B04E06"/>
    <w:rsid w:val="00B0566F"/>
    <w:rsid w:val="00B15A8C"/>
    <w:rsid w:val="00B36EBB"/>
    <w:rsid w:val="00B42CF4"/>
    <w:rsid w:val="00B44329"/>
    <w:rsid w:val="00B523E5"/>
    <w:rsid w:val="00B56E23"/>
    <w:rsid w:val="00B86154"/>
    <w:rsid w:val="00BA2B45"/>
    <w:rsid w:val="00BA648F"/>
    <w:rsid w:val="00BB249C"/>
    <w:rsid w:val="00BC7F38"/>
    <w:rsid w:val="00BD780C"/>
    <w:rsid w:val="00C002E3"/>
    <w:rsid w:val="00C010B0"/>
    <w:rsid w:val="00C03910"/>
    <w:rsid w:val="00C051F5"/>
    <w:rsid w:val="00C07C33"/>
    <w:rsid w:val="00C14C80"/>
    <w:rsid w:val="00C3375D"/>
    <w:rsid w:val="00C501C3"/>
    <w:rsid w:val="00C509CF"/>
    <w:rsid w:val="00C605D8"/>
    <w:rsid w:val="00C80C16"/>
    <w:rsid w:val="00C84070"/>
    <w:rsid w:val="00C92587"/>
    <w:rsid w:val="00CA4D92"/>
    <w:rsid w:val="00CA7C0B"/>
    <w:rsid w:val="00CB207C"/>
    <w:rsid w:val="00CB75F9"/>
    <w:rsid w:val="00CC6A73"/>
    <w:rsid w:val="00CD59F8"/>
    <w:rsid w:val="00D13D43"/>
    <w:rsid w:val="00D24B29"/>
    <w:rsid w:val="00D26FDD"/>
    <w:rsid w:val="00D37532"/>
    <w:rsid w:val="00D40790"/>
    <w:rsid w:val="00D42E46"/>
    <w:rsid w:val="00D5373B"/>
    <w:rsid w:val="00D618CE"/>
    <w:rsid w:val="00D81EB5"/>
    <w:rsid w:val="00D96E9C"/>
    <w:rsid w:val="00DA445F"/>
    <w:rsid w:val="00DA7224"/>
    <w:rsid w:val="00DB76B4"/>
    <w:rsid w:val="00DC0993"/>
    <w:rsid w:val="00DC23DC"/>
    <w:rsid w:val="00DE3928"/>
    <w:rsid w:val="00DE6792"/>
    <w:rsid w:val="00E00601"/>
    <w:rsid w:val="00E05255"/>
    <w:rsid w:val="00E14956"/>
    <w:rsid w:val="00E26E97"/>
    <w:rsid w:val="00E56A69"/>
    <w:rsid w:val="00E745B2"/>
    <w:rsid w:val="00E921DC"/>
    <w:rsid w:val="00EA29FA"/>
    <w:rsid w:val="00EB72BE"/>
    <w:rsid w:val="00EC46D6"/>
    <w:rsid w:val="00ED2794"/>
    <w:rsid w:val="00ED40A7"/>
    <w:rsid w:val="00EF330F"/>
    <w:rsid w:val="00EF6EF8"/>
    <w:rsid w:val="00F3023B"/>
    <w:rsid w:val="00F54F3B"/>
    <w:rsid w:val="00F82A79"/>
    <w:rsid w:val="00F96BA7"/>
    <w:rsid w:val="00FB0EF0"/>
    <w:rsid w:val="00FC5797"/>
    <w:rsid w:val="00FC61FE"/>
    <w:rsid w:val="00FD30BA"/>
    <w:rsid w:val="00FE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10FA"/>
  </w:style>
  <w:style w:type="paragraph" w:styleId="Nagwek2">
    <w:name w:val="heading 2"/>
    <w:basedOn w:val="Normalny"/>
    <w:next w:val="Normalny"/>
    <w:link w:val="Nagwek2Znak"/>
    <w:qFormat/>
    <w:rsid w:val="004110FA"/>
    <w:pPr>
      <w:keepNext/>
      <w:jc w:val="center"/>
      <w:outlineLvl w:val="1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link w:val="Nagwek4Znak"/>
    <w:qFormat/>
    <w:rsid w:val="009A65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4110FA"/>
    <w:pPr>
      <w:keepNext/>
      <w:jc w:val="both"/>
      <w:outlineLvl w:val="6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10FA"/>
    <w:pPr>
      <w:jc w:val="both"/>
    </w:pPr>
    <w:rPr>
      <w:rFonts w:ascii="Switzerland" w:hAnsi="Switzerland"/>
    </w:rPr>
  </w:style>
  <w:style w:type="paragraph" w:styleId="Tekstpodstawowywcity">
    <w:name w:val="Body Text Indent"/>
    <w:basedOn w:val="Normalny"/>
    <w:link w:val="TekstpodstawowywcityZnak"/>
    <w:rsid w:val="004110FA"/>
    <w:pPr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rsid w:val="004110FA"/>
    <w:rPr>
      <w:rFonts w:ascii="Arial" w:hAnsi="Arial"/>
      <w:b/>
    </w:rPr>
  </w:style>
  <w:style w:type="paragraph" w:styleId="Tekstdymka">
    <w:name w:val="Balloon Text"/>
    <w:basedOn w:val="Normalny"/>
    <w:semiHidden/>
    <w:rsid w:val="004C534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E6411"/>
  </w:style>
  <w:style w:type="character" w:styleId="Odwoanieprzypisukocowego">
    <w:name w:val="endnote reference"/>
    <w:semiHidden/>
    <w:rsid w:val="004E6411"/>
    <w:rPr>
      <w:vertAlign w:val="superscript"/>
    </w:rPr>
  </w:style>
  <w:style w:type="character" w:customStyle="1" w:styleId="Nagwek4Znak">
    <w:name w:val="Nagłówek 4 Znak"/>
    <w:link w:val="Nagwek4"/>
    <w:semiHidden/>
    <w:rsid w:val="009A65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rsid w:val="009A65BC"/>
    <w:rPr>
      <w:rFonts w:ascii="Arial Narrow" w:hAnsi="Arial Narrow"/>
      <w:b/>
    </w:rPr>
  </w:style>
  <w:style w:type="character" w:customStyle="1" w:styleId="Nagwek7Znak">
    <w:name w:val="Nagłówek 7 Znak"/>
    <w:link w:val="Nagwek7"/>
    <w:rsid w:val="009A65BC"/>
    <w:rPr>
      <w:rFonts w:ascii="Arial Narrow" w:hAnsi="Arial Narrow"/>
      <w:b/>
    </w:rPr>
  </w:style>
  <w:style w:type="character" w:customStyle="1" w:styleId="TekstpodstawowyZnak">
    <w:name w:val="Tekst podstawowy Znak"/>
    <w:link w:val="Tekstpodstawowy"/>
    <w:rsid w:val="009A65BC"/>
    <w:rPr>
      <w:rFonts w:ascii="Switzerland" w:hAnsi="Switzerland"/>
    </w:rPr>
  </w:style>
  <w:style w:type="character" w:customStyle="1" w:styleId="TekstpodstawowywcityZnak">
    <w:name w:val="Tekst podstawowy wcięty Znak"/>
    <w:link w:val="Tekstpodstawowywcity"/>
    <w:rsid w:val="009A65BC"/>
    <w:rPr>
      <w:sz w:val="24"/>
    </w:rPr>
  </w:style>
  <w:style w:type="character" w:styleId="Hipercze">
    <w:name w:val="Hyperlink"/>
    <w:rsid w:val="00857D24"/>
    <w:rPr>
      <w:color w:val="0000FF"/>
      <w:u w:val="single"/>
    </w:rPr>
  </w:style>
  <w:style w:type="character" w:styleId="Uwydatnienie">
    <w:name w:val="Emphasis"/>
    <w:qFormat/>
    <w:rsid w:val="0087064E"/>
    <w:rPr>
      <w:b/>
      <w:bCs/>
      <w:i w:val="0"/>
      <w:iCs w:val="0"/>
    </w:rPr>
  </w:style>
  <w:style w:type="paragraph" w:customStyle="1" w:styleId="WW-Tekstpodstawowy3">
    <w:name w:val="WW-Tekst podstawowy 3"/>
    <w:basedOn w:val="Normalny"/>
    <w:rsid w:val="00342C17"/>
    <w:pPr>
      <w:suppressAutoHyphens/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3D7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7000"/>
  </w:style>
  <w:style w:type="paragraph" w:styleId="Stopka">
    <w:name w:val="footer"/>
    <w:basedOn w:val="Normalny"/>
    <w:link w:val="StopkaZnak"/>
    <w:uiPriority w:val="99"/>
    <w:rsid w:val="003D7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000"/>
  </w:style>
  <w:style w:type="paragraph" w:styleId="Akapitzlist">
    <w:name w:val="List Paragraph"/>
    <w:basedOn w:val="Normalny"/>
    <w:uiPriority w:val="34"/>
    <w:qFormat/>
    <w:rsid w:val="008B4406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 prasy</dc:title>
  <dc:creator>Affanasowicz, Orzeł, Zimoch</dc:creator>
  <cp:lastModifiedBy>Grażyna</cp:lastModifiedBy>
  <cp:revision>11</cp:revision>
  <cp:lastPrinted>2017-12-04T10:47:00Z</cp:lastPrinted>
  <dcterms:created xsi:type="dcterms:W3CDTF">2019-10-11T13:43:00Z</dcterms:created>
  <dcterms:modified xsi:type="dcterms:W3CDTF">2019-10-16T06:58:00Z</dcterms:modified>
</cp:coreProperties>
</file>